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963" w:rsidRDefault="004C6963" w:rsidP="004C6963">
      <w:pPr>
        <w:pStyle w:val="Heading4"/>
        <w:spacing w:before="240" w:after="40"/>
        <w:rPr>
          <w:rFonts w:ascii="Cambria" w:eastAsia="Cambria" w:hAnsi="Cambria" w:cs="Cambria" w:hint="default"/>
          <w:color w:val="000000"/>
        </w:rPr>
      </w:pPr>
      <w:r>
        <w:rPr>
          <w:rFonts w:ascii="Thorndale" w:eastAsia="Thorndale" w:hAnsi="Thorndale" w:cs="Thorndale"/>
          <w:noProof/>
          <w:color w:val="000000"/>
          <w:lang w:val="en-PH" w:eastAsia="en-PH"/>
        </w:rPr>
        <w:drawing>
          <wp:anchor distT="0" distB="0" distL="0" distR="0" simplePos="0" relativeHeight="251660288" behindDoc="1" locked="0" layoutInCell="1" allowOverlap="1" wp14:anchorId="637D0A87" wp14:editId="4F09C1E5">
            <wp:simplePos x="0" y="0"/>
            <wp:positionH relativeFrom="margin">
              <wp:posOffset>0</wp:posOffset>
            </wp:positionH>
            <wp:positionV relativeFrom="margin">
              <wp:posOffset>12065</wp:posOffset>
            </wp:positionV>
            <wp:extent cx="1790700" cy="1133475"/>
            <wp:effectExtent l="0" t="0" r="7620" b="9525"/>
            <wp:wrapNone/>
            <wp:docPr id="1" name="image1.jpg"/>
            <wp:cNvGraphicFramePr/>
            <a:graphic xmlns:a="http://schemas.openxmlformats.org/drawingml/2006/main">
              <a:graphicData uri="http://schemas.openxmlformats.org/drawingml/2006/picture">
                <pic:pic xmlns:pic="http://schemas.openxmlformats.org/drawingml/2006/picture">
                  <pic:nvPicPr>
                    <pic:cNvPr id="1" name="image1.jpg"/>
                    <pic:cNvPicPr preferRelativeResize="0"/>
                  </pic:nvPicPr>
                  <pic:blipFill>
                    <a:blip r:embed="rId7"/>
                    <a:srcRect/>
                    <a:stretch>
                      <a:fillRect/>
                    </a:stretch>
                  </pic:blipFill>
                  <pic:spPr>
                    <a:xfrm>
                      <a:off x="0" y="0"/>
                      <a:ext cx="1790700" cy="1133475"/>
                    </a:xfrm>
                    <a:prstGeom prst="rect">
                      <a:avLst/>
                    </a:prstGeom>
                  </pic:spPr>
                </pic:pic>
              </a:graphicData>
            </a:graphic>
          </wp:anchor>
        </w:drawing>
      </w:r>
    </w:p>
    <w:p w:rsidR="004C6963" w:rsidRDefault="004C6963" w:rsidP="004C6963">
      <w:pPr>
        <w:widowControl w:val="0"/>
        <w:spacing w:after="0" w:line="240" w:lineRule="auto"/>
        <w:jc w:val="center"/>
        <w:rPr>
          <w:rFonts w:ascii="Cambria" w:eastAsia="Cambria" w:hAnsi="Cambria" w:cs="Cambria"/>
          <w:b/>
          <w:color w:val="000000"/>
        </w:rPr>
      </w:pPr>
    </w:p>
    <w:p w:rsidR="004C6963" w:rsidRDefault="004C6963" w:rsidP="004C6963">
      <w:pPr>
        <w:widowControl w:val="0"/>
        <w:spacing w:after="0" w:line="240" w:lineRule="auto"/>
        <w:jc w:val="center"/>
        <w:rPr>
          <w:rFonts w:ascii="Cambria" w:eastAsia="Cambria" w:hAnsi="Cambria" w:cs="Cambria"/>
          <w:b/>
          <w:color w:val="000000"/>
        </w:rPr>
      </w:pPr>
    </w:p>
    <w:p w:rsidR="004C6963" w:rsidRDefault="004C6963" w:rsidP="004C6963">
      <w:pPr>
        <w:widowControl w:val="0"/>
        <w:spacing w:after="0" w:line="240" w:lineRule="auto"/>
        <w:jc w:val="center"/>
        <w:rPr>
          <w:rFonts w:ascii="Cambria" w:eastAsia="Cambria" w:hAnsi="Cambria" w:cs="Cambria"/>
          <w:b/>
          <w:color w:val="000000"/>
        </w:rPr>
      </w:pPr>
    </w:p>
    <w:p w:rsidR="004C6963" w:rsidRDefault="004C6963" w:rsidP="004C6963">
      <w:pPr>
        <w:widowControl w:val="0"/>
        <w:spacing w:after="0" w:line="240" w:lineRule="auto"/>
        <w:jc w:val="center"/>
        <w:rPr>
          <w:rFonts w:ascii="Cambria" w:eastAsia="Cambria" w:hAnsi="Cambria" w:cs="Cambria"/>
          <w:b/>
          <w:color w:val="000000"/>
        </w:rPr>
      </w:pPr>
    </w:p>
    <w:p w:rsidR="004C6963" w:rsidRDefault="004C6963" w:rsidP="004C6963">
      <w:pPr>
        <w:widowControl w:val="0"/>
        <w:spacing w:after="0" w:line="240" w:lineRule="auto"/>
        <w:jc w:val="center"/>
        <w:rPr>
          <w:rFonts w:ascii="Cambria" w:eastAsia="Cambria" w:hAnsi="Cambria" w:cs="Cambria"/>
          <w:b/>
          <w:color w:val="000000"/>
        </w:rPr>
      </w:pPr>
    </w:p>
    <w:p w:rsidR="004C6963" w:rsidRDefault="004C6963" w:rsidP="004C6963">
      <w:pPr>
        <w:widowControl w:val="0"/>
        <w:spacing w:after="0" w:line="240" w:lineRule="auto"/>
        <w:jc w:val="center"/>
        <w:rPr>
          <w:rFonts w:ascii="Cambria" w:eastAsia="Cambria" w:hAnsi="Cambria" w:cs="Cambria"/>
          <w:b/>
          <w:color w:val="000000"/>
        </w:rPr>
      </w:pPr>
      <w:r>
        <w:rPr>
          <w:rFonts w:ascii="Cambria" w:eastAsia="Cambria" w:hAnsi="Cambria" w:cs="Cambria"/>
          <w:b/>
          <w:color w:val="000000"/>
        </w:rPr>
        <w:t>CORPORATE GOVERNANCE AND FINANCE DEPARTMENT</w:t>
      </w:r>
    </w:p>
    <w:p w:rsidR="004C6963" w:rsidRDefault="004C6963" w:rsidP="004C6963">
      <w:pPr>
        <w:spacing w:after="0" w:line="240" w:lineRule="auto"/>
        <w:jc w:val="both"/>
        <w:rPr>
          <w:rFonts w:ascii="Cambria" w:hAnsi="Cambria"/>
        </w:rPr>
      </w:pPr>
    </w:p>
    <w:p w:rsidR="004C6963" w:rsidRDefault="004C6963" w:rsidP="004C6963">
      <w:pPr>
        <w:widowControl w:val="0"/>
        <w:suppressAutoHyphens/>
        <w:spacing w:after="0" w:line="240" w:lineRule="auto"/>
        <w:jc w:val="center"/>
        <w:rPr>
          <w:rFonts w:ascii="Cambria" w:eastAsia="Andale Sans UI" w:hAnsi="Cambria" w:cs="Times New Roman"/>
          <w:b/>
          <w:bCs/>
          <w:color w:val="000000"/>
          <w:lang w:val="en-US"/>
        </w:rPr>
      </w:pPr>
      <w:r>
        <w:rPr>
          <w:rFonts w:ascii="Cambria" w:eastAsia="Andale Sans UI" w:hAnsi="Cambria" w:cs="Times New Roman"/>
          <w:b/>
          <w:bCs/>
          <w:noProof/>
          <w:color w:val="000000"/>
          <w:lang w:eastAsia="en-PH"/>
        </w:rPr>
        <mc:AlternateContent>
          <mc:Choice Requires="wps">
            <w:drawing>
              <wp:anchor distT="45720" distB="45720" distL="114300" distR="114300" simplePos="0" relativeHeight="251659264" behindDoc="0" locked="0" layoutInCell="1" allowOverlap="1" wp14:anchorId="44605AC3" wp14:editId="3F86CC3F">
                <wp:simplePos x="0" y="0"/>
                <wp:positionH relativeFrom="column">
                  <wp:posOffset>-144780</wp:posOffset>
                </wp:positionH>
                <wp:positionV relativeFrom="paragraph">
                  <wp:posOffset>236220</wp:posOffset>
                </wp:positionV>
                <wp:extent cx="6388735" cy="4160520"/>
                <wp:effectExtent l="4445" t="4445" r="762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735" cy="4160520"/>
                        </a:xfrm>
                        <a:prstGeom prst="rect">
                          <a:avLst/>
                        </a:prstGeom>
                        <a:solidFill>
                          <a:srgbClr val="FFFFFF"/>
                        </a:solidFill>
                        <a:ln w="9525">
                          <a:solidFill>
                            <a:srgbClr val="000000"/>
                          </a:solidFill>
                          <a:miter lim="800000"/>
                        </a:ln>
                      </wps:spPr>
                      <wps:txbx>
                        <w:txbxContent>
                          <w:p w:rsidR="004C6963" w:rsidRDefault="004C6963" w:rsidP="004C6963">
                            <w:pPr>
                              <w:jc w:val="both"/>
                              <w:rPr>
                                <w:rFonts w:ascii="Cambria" w:hAnsi="Cambria"/>
                                <w:sz w:val="20"/>
                                <w:szCs w:val="20"/>
                              </w:rPr>
                            </w:pPr>
                            <w:r>
                              <w:rPr>
                                <w:rFonts w:ascii="Cambria" w:hAnsi="Cambria"/>
                                <w:b/>
                                <w:sz w:val="20"/>
                                <w:szCs w:val="20"/>
                              </w:rPr>
                              <w:t>REMINDERS:</w:t>
                            </w:r>
                            <w:r>
                              <w:rPr>
                                <w:rFonts w:ascii="Cambria" w:hAnsi="Cambria"/>
                                <w:sz w:val="20"/>
                                <w:szCs w:val="20"/>
                              </w:rPr>
                              <w:t xml:space="preserve"> A complaint </w:t>
                            </w:r>
                            <w:r>
                              <w:rPr>
                                <w:rFonts w:ascii="Cambria" w:hAnsi="Cambria"/>
                                <w:sz w:val="20"/>
                                <w:szCs w:val="20"/>
                                <w:u w:val="single"/>
                              </w:rPr>
                              <w:t>insufficient in form</w:t>
                            </w:r>
                            <w:r>
                              <w:rPr>
                                <w:rFonts w:ascii="Cambria" w:hAnsi="Cambria"/>
                                <w:sz w:val="20"/>
                                <w:szCs w:val="20"/>
                              </w:rPr>
                              <w:t xml:space="preserve"> and/or </w:t>
                            </w:r>
                            <w:r>
                              <w:rPr>
                                <w:rFonts w:ascii="Cambria" w:hAnsi="Cambria"/>
                                <w:sz w:val="20"/>
                                <w:szCs w:val="20"/>
                                <w:u w:val="single"/>
                              </w:rPr>
                              <w:t>substance</w:t>
                            </w:r>
                            <w:r>
                              <w:rPr>
                                <w:rFonts w:ascii="Cambria" w:hAnsi="Cambria"/>
                                <w:sz w:val="20"/>
                                <w:szCs w:val="20"/>
                              </w:rPr>
                              <w:t xml:space="preserve"> may cause its </w:t>
                            </w:r>
                            <w:r>
                              <w:rPr>
                                <w:rFonts w:ascii="Cambria" w:hAnsi="Cambria"/>
                                <w:sz w:val="20"/>
                                <w:szCs w:val="20"/>
                                <w:u w:val="single"/>
                              </w:rPr>
                              <w:t>outright dismissal</w:t>
                            </w:r>
                            <w:r>
                              <w:rPr>
                                <w:rFonts w:ascii="Cambria" w:hAnsi="Cambria"/>
                                <w:sz w:val="20"/>
                                <w:szCs w:val="20"/>
                              </w:rPr>
                              <w:t>. To avoid this, please:</w:t>
                            </w:r>
                          </w:p>
                          <w:p w:rsidR="004C6963" w:rsidRDefault="004C6963" w:rsidP="004C6963">
                            <w:pPr>
                              <w:pStyle w:val="ListParagraph"/>
                              <w:numPr>
                                <w:ilvl w:val="0"/>
                                <w:numId w:val="1"/>
                              </w:numPr>
                              <w:spacing w:after="0" w:line="240" w:lineRule="auto"/>
                            </w:pPr>
                            <w:r>
                              <w:rPr>
                                <w:rFonts w:ascii="Cambria" w:eastAsia="Cambria" w:hAnsi="Cambria" w:cs="Cambria"/>
                                <w:color w:val="000000"/>
                                <w:sz w:val="20"/>
                              </w:rPr>
                              <w:t xml:space="preserve">Always fill out the Complaint Form </w:t>
                            </w:r>
                            <w:r>
                              <w:rPr>
                                <w:rFonts w:ascii="Cambria" w:eastAsia="Cambria" w:hAnsi="Cambria" w:cs="Cambria"/>
                                <w:b/>
                                <w:color w:val="000000"/>
                                <w:sz w:val="20"/>
                              </w:rPr>
                              <w:t>completely and accurately</w:t>
                            </w:r>
                            <w:r>
                              <w:rPr>
                                <w:rFonts w:ascii="Cambria" w:eastAsia="Cambria" w:hAnsi="Cambria" w:cs="Cambria"/>
                                <w:color w:val="000000"/>
                                <w:sz w:val="20"/>
                              </w:rPr>
                              <w:t>.</w:t>
                            </w:r>
                          </w:p>
                          <w:p w:rsidR="004C6963" w:rsidRDefault="004C6963" w:rsidP="004C6963">
                            <w:pPr>
                              <w:pStyle w:val="ListParagraph"/>
                              <w:numPr>
                                <w:ilvl w:val="0"/>
                                <w:numId w:val="1"/>
                              </w:numPr>
                              <w:spacing w:after="0" w:line="240" w:lineRule="auto"/>
                            </w:pPr>
                            <w:r>
                              <w:rPr>
                                <w:rFonts w:ascii="Cambria" w:eastAsia="Cambria" w:hAnsi="Cambria" w:cs="Cambria"/>
                                <w:color w:val="000000"/>
                                <w:sz w:val="20"/>
                              </w:rPr>
                              <w:t xml:space="preserve">Do not forget to </w:t>
                            </w:r>
                            <w:r>
                              <w:rPr>
                                <w:rFonts w:ascii="Cambria" w:eastAsia="Cambria" w:hAnsi="Cambria" w:cs="Cambria"/>
                                <w:b/>
                                <w:color w:val="000000"/>
                                <w:sz w:val="20"/>
                              </w:rPr>
                              <w:t>attach all relevant documents/evidence/proof</w:t>
                            </w:r>
                            <w:r>
                              <w:rPr>
                                <w:rFonts w:ascii="Cambria" w:eastAsia="Cambria" w:hAnsi="Cambria" w:cs="Cambria"/>
                                <w:color w:val="000000"/>
                                <w:sz w:val="20"/>
                              </w:rPr>
                              <w:t xml:space="preserve"> to support your complaint.</w:t>
                            </w:r>
                          </w:p>
                          <w:p w:rsidR="004C6963" w:rsidRDefault="004C6963" w:rsidP="004C6963">
                            <w:pPr>
                              <w:pStyle w:val="ListParagraph"/>
                              <w:numPr>
                                <w:ilvl w:val="0"/>
                                <w:numId w:val="1"/>
                              </w:numPr>
                              <w:spacing w:after="0" w:line="240" w:lineRule="auto"/>
                            </w:pPr>
                            <w:r>
                              <w:rPr>
                                <w:rFonts w:ascii="Cambria" w:eastAsia="Cambria" w:hAnsi="Cambria" w:cs="Cambria"/>
                                <w:color w:val="000000"/>
                                <w:sz w:val="20"/>
                              </w:rPr>
                              <w:t xml:space="preserve">Submit </w:t>
                            </w:r>
                            <w:r>
                              <w:rPr>
                                <w:rFonts w:ascii="Cambria" w:eastAsia="Cambria" w:hAnsi="Cambria" w:cs="Cambria"/>
                                <w:b/>
                                <w:color w:val="000000"/>
                                <w:sz w:val="20"/>
                              </w:rPr>
                              <w:t>ONE COMPLAINT FORM PER RESPONDENT COMPANY</w:t>
                            </w:r>
                            <w:r>
                              <w:rPr>
                                <w:rFonts w:ascii="Cambria" w:eastAsia="Cambria" w:hAnsi="Cambria" w:cs="Cambria"/>
                                <w:color w:val="000000"/>
                                <w:sz w:val="20"/>
                              </w:rPr>
                              <w:t>.</w:t>
                            </w:r>
                          </w:p>
                          <w:p w:rsidR="004C6963" w:rsidRDefault="004C6963" w:rsidP="004C6963">
                            <w:pPr>
                              <w:pStyle w:val="ListParagraph"/>
                              <w:numPr>
                                <w:ilvl w:val="0"/>
                                <w:numId w:val="1"/>
                              </w:numPr>
                              <w:spacing w:after="0" w:line="240" w:lineRule="auto"/>
                            </w:pPr>
                            <w:r>
                              <w:rPr>
                                <w:rFonts w:ascii="Cambria" w:eastAsia="Cambria" w:hAnsi="Cambria" w:cs="Cambria"/>
                                <w:color w:val="000000"/>
                                <w:sz w:val="20"/>
                              </w:rPr>
                              <w:t xml:space="preserve">Provide us with a </w:t>
                            </w:r>
                            <w:r>
                              <w:rPr>
                                <w:rFonts w:ascii="Cambria" w:eastAsia="Cambria" w:hAnsi="Cambria" w:cs="Cambria"/>
                                <w:b/>
                                <w:color w:val="000000"/>
                                <w:sz w:val="20"/>
                              </w:rPr>
                              <w:t>valid government issued I.D.</w:t>
                            </w:r>
                          </w:p>
                          <w:p w:rsidR="004C6963" w:rsidRDefault="004C6963" w:rsidP="004C6963">
                            <w:pPr>
                              <w:pStyle w:val="ListParagraph"/>
                              <w:numPr>
                                <w:ilvl w:val="0"/>
                                <w:numId w:val="1"/>
                              </w:numPr>
                              <w:spacing w:after="0" w:line="240" w:lineRule="auto"/>
                              <w:rPr>
                                <w:rFonts w:ascii="Cambria" w:eastAsia="Cambria" w:hAnsi="Cambria" w:cs="Cambria"/>
                                <w:color w:val="000000"/>
                                <w:sz w:val="20"/>
                              </w:rPr>
                            </w:pPr>
                            <w:r>
                              <w:rPr>
                                <w:rFonts w:ascii="Cambria" w:eastAsia="Cambria" w:hAnsi="Cambria" w:cs="Cambria"/>
                                <w:color w:val="000000"/>
                                <w:sz w:val="20"/>
                              </w:rPr>
                              <w:t xml:space="preserve">Do not forget to provide </w:t>
                            </w:r>
                            <w:r>
                              <w:rPr>
                                <w:rFonts w:ascii="Cambria" w:eastAsia="Cambria" w:hAnsi="Cambria" w:cs="Cambria"/>
                                <w:b/>
                                <w:color w:val="000000"/>
                                <w:sz w:val="20"/>
                              </w:rPr>
                              <w:t xml:space="preserve">evidence/proof that you have exhausted all remedies against the company concerned </w:t>
                            </w:r>
                            <w:r>
                              <w:rPr>
                                <w:rFonts w:ascii="Cambria" w:eastAsia="Cambria" w:hAnsi="Cambria" w:cs="Cambria"/>
                                <w:color w:val="000000"/>
                                <w:sz w:val="20"/>
                              </w:rPr>
                              <w:t xml:space="preserve">before filing your complaint with the SEC </w:t>
                            </w:r>
                          </w:p>
                          <w:p w:rsidR="004C6963" w:rsidRDefault="004C6963" w:rsidP="004C6963">
                            <w:pPr>
                              <w:spacing w:after="0" w:line="240" w:lineRule="auto"/>
                            </w:pPr>
                          </w:p>
                          <w:p w:rsidR="004C6963" w:rsidRDefault="004C6963" w:rsidP="004C6963">
                            <w:pPr>
                              <w:spacing w:after="100" w:line="240" w:lineRule="auto"/>
                              <w:jc w:val="both"/>
                            </w:pPr>
                            <w:r>
                              <w:rPr>
                                <w:rFonts w:ascii="Cambria" w:eastAsia="Cambria" w:hAnsi="Cambria" w:cs="Cambria"/>
                                <w:b/>
                                <w:color w:val="000000"/>
                                <w:sz w:val="20"/>
                              </w:rPr>
                              <w:t>PRIVACY NOTICE:</w:t>
                            </w:r>
                            <w:r>
                              <w:rPr>
                                <w:rFonts w:ascii="Cambria" w:eastAsia="Cambria" w:hAnsi="Cambria" w:cs="Cambria"/>
                                <w:color w:val="000000"/>
                                <w:sz w:val="20"/>
                              </w:rPr>
                              <w:t xml:space="preserve"> We collect the following personal information/documents from you when you manually or electronically submit to us your complaint/s:</w:t>
                            </w:r>
                          </w:p>
                          <w:p w:rsidR="004C6963" w:rsidRDefault="004C6963" w:rsidP="004C6963">
                            <w:pPr>
                              <w:pStyle w:val="ListParagraph"/>
                              <w:numPr>
                                <w:ilvl w:val="0"/>
                                <w:numId w:val="2"/>
                              </w:numPr>
                              <w:spacing w:after="0" w:line="240" w:lineRule="auto"/>
                              <w:jc w:val="both"/>
                            </w:pPr>
                            <w:r>
                              <w:rPr>
                                <w:rFonts w:ascii="Cambria" w:eastAsia="Cambria" w:hAnsi="Cambria" w:cs="Cambria"/>
                                <w:color w:val="000000"/>
                                <w:sz w:val="20"/>
                              </w:rPr>
                              <w:t>Full Name</w:t>
                            </w:r>
                          </w:p>
                          <w:p w:rsidR="004C6963" w:rsidRDefault="004C6963" w:rsidP="004C6963">
                            <w:pPr>
                              <w:pStyle w:val="ListParagraph"/>
                              <w:numPr>
                                <w:ilvl w:val="0"/>
                                <w:numId w:val="2"/>
                              </w:numPr>
                              <w:spacing w:after="0" w:line="240" w:lineRule="auto"/>
                              <w:jc w:val="both"/>
                            </w:pPr>
                            <w:r>
                              <w:rPr>
                                <w:rFonts w:ascii="Cambria" w:eastAsia="Cambria" w:hAnsi="Cambria" w:cs="Cambria"/>
                                <w:color w:val="000000"/>
                                <w:sz w:val="20"/>
                              </w:rPr>
                              <w:t>Age</w:t>
                            </w:r>
                          </w:p>
                          <w:p w:rsidR="004C6963" w:rsidRDefault="004C6963" w:rsidP="004C6963">
                            <w:pPr>
                              <w:pStyle w:val="ListParagraph"/>
                              <w:numPr>
                                <w:ilvl w:val="0"/>
                                <w:numId w:val="2"/>
                              </w:numPr>
                              <w:spacing w:after="0" w:line="240" w:lineRule="auto"/>
                              <w:jc w:val="both"/>
                            </w:pPr>
                            <w:r>
                              <w:rPr>
                                <w:rFonts w:ascii="Cambria" w:eastAsia="Cambria" w:hAnsi="Cambria" w:cs="Cambria"/>
                                <w:color w:val="000000"/>
                                <w:sz w:val="20"/>
                              </w:rPr>
                              <w:t>Address (address in the Philippines where you may be furnished a copy of letter/s and order from the Commission</w:t>
                            </w:r>
                          </w:p>
                          <w:p w:rsidR="004C6963" w:rsidRDefault="004C6963" w:rsidP="004C6963">
                            <w:pPr>
                              <w:pStyle w:val="ListParagraph"/>
                              <w:numPr>
                                <w:ilvl w:val="0"/>
                                <w:numId w:val="2"/>
                              </w:numPr>
                              <w:spacing w:after="0" w:line="240" w:lineRule="auto"/>
                              <w:jc w:val="both"/>
                            </w:pPr>
                            <w:r>
                              <w:rPr>
                                <w:rFonts w:ascii="Cambria" w:eastAsia="Cambria" w:hAnsi="Cambria" w:cs="Cambria"/>
                                <w:color w:val="000000"/>
                                <w:sz w:val="20"/>
                              </w:rPr>
                              <w:t>E-mail address</w:t>
                            </w:r>
                          </w:p>
                          <w:p w:rsidR="004C6963" w:rsidRDefault="004C6963" w:rsidP="004C6963">
                            <w:pPr>
                              <w:pStyle w:val="ListParagraph"/>
                              <w:numPr>
                                <w:ilvl w:val="0"/>
                                <w:numId w:val="2"/>
                              </w:numPr>
                              <w:spacing w:after="0" w:line="240" w:lineRule="auto"/>
                              <w:jc w:val="both"/>
                              <w:rPr>
                                <w:rFonts w:ascii="Cambria" w:eastAsia="Cambria" w:hAnsi="Cambria" w:cs="Cambria"/>
                                <w:color w:val="000000"/>
                                <w:sz w:val="20"/>
                              </w:rPr>
                            </w:pPr>
                            <w:r>
                              <w:rPr>
                                <w:rFonts w:ascii="Cambria" w:eastAsia="Cambria" w:hAnsi="Cambria" w:cs="Cambria"/>
                                <w:color w:val="000000"/>
                                <w:sz w:val="20"/>
                              </w:rPr>
                              <w:t>Contact number</w:t>
                            </w:r>
                          </w:p>
                          <w:p w:rsidR="004C6963" w:rsidRDefault="004C6963" w:rsidP="004C6963">
                            <w:pPr>
                              <w:pStyle w:val="ListParagraph"/>
                              <w:numPr>
                                <w:ilvl w:val="0"/>
                                <w:numId w:val="2"/>
                              </w:numPr>
                              <w:spacing w:after="0" w:line="240" w:lineRule="auto"/>
                              <w:jc w:val="both"/>
                              <w:rPr>
                                <w:rFonts w:ascii="Cambria" w:eastAsia="Cambria" w:hAnsi="Cambria" w:cs="Cambria"/>
                                <w:color w:val="000000"/>
                                <w:sz w:val="20"/>
                              </w:rPr>
                            </w:pPr>
                            <w:r>
                              <w:rPr>
                                <w:rFonts w:ascii="Cambria" w:eastAsia="Cambria" w:hAnsi="Cambria" w:cs="Cambria"/>
                                <w:color w:val="000000"/>
                                <w:sz w:val="20"/>
                              </w:rPr>
                              <w:t>Government-issued I.D.</w:t>
                            </w:r>
                          </w:p>
                          <w:p w:rsidR="004C6963" w:rsidRDefault="004C6963" w:rsidP="004C6963">
                            <w:pPr>
                              <w:spacing w:after="0" w:line="240" w:lineRule="auto"/>
                            </w:pPr>
                          </w:p>
                          <w:p w:rsidR="004C6963" w:rsidRDefault="004C6963" w:rsidP="004C6963">
                            <w:pPr>
                              <w:spacing w:after="100" w:line="240" w:lineRule="auto"/>
                              <w:jc w:val="both"/>
                              <w:rPr>
                                <w:rFonts w:ascii="Cambria" w:hAnsi="Cambria"/>
                                <w:sz w:val="20"/>
                                <w:szCs w:val="20"/>
                              </w:rPr>
                            </w:pPr>
                            <w:r>
                              <w:rPr>
                                <w:rFonts w:ascii="Cambria" w:eastAsia="Cambria" w:hAnsi="Cambria" w:cs="Cambria"/>
                                <w:b/>
                                <w:sz w:val="20"/>
                                <w:szCs w:val="20"/>
                              </w:rPr>
                              <w:t>Use:</w:t>
                            </w:r>
                            <w:r>
                              <w:rPr>
                                <w:rFonts w:ascii="Cambria" w:eastAsia="Cambria" w:hAnsi="Cambria" w:cs="Cambria"/>
                                <w:sz w:val="20"/>
                                <w:szCs w:val="20"/>
                              </w:rPr>
                              <w:t xml:space="preserve"> </w:t>
                            </w:r>
                            <w:r>
                              <w:rPr>
                                <w:rFonts w:ascii="Cambria" w:hAnsi="Cambria" w:cs="Arial"/>
                                <w:spacing w:val="3"/>
                                <w:sz w:val="20"/>
                                <w:szCs w:val="20"/>
                                <w:shd w:val="clear" w:color="auto" w:fill="FFFFFF"/>
                              </w:rPr>
                              <w:t xml:space="preserve">The collected personal information will be utilized solely for documentation and processing of your complaint within the CGFD-MD and, endorsement to other divisions, departments, offices, or other government agencies which has/have jurisdiction over the subject matter of your complaint. </w:t>
                            </w:r>
                            <w:r>
                              <w:rPr>
                                <w:rFonts w:ascii="Cambria" w:eastAsia="Cambria" w:hAnsi="Cambria" w:cs="Cambria"/>
                                <w:sz w:val="20"/>
                                <w:szCs w:val="20"/>
                              </w:rPr>
                              <w:t xml:space="preserve"> </w:t>
                            </w:r>
                          </w:p>
                          <w:p w:rsidR="004C6963" w:rsidRDefault="004C6963" w:rsidP="004C6963">
                            <w:pPr>
                              <w:spacing w:after="100" w:line="240" w:lineRule="auto"/>
                              <w:jc w:val="both"/>
                            </w:pPr>
                            <w:r>
                              <w:rPr>
                                <w:rFonts w:ascii="Cambria" w:eastAsia="Cambria" w:hAnsi="Cambria" w:cs="Cambria"/>
                                <w:b/>
                                <w:color w:val="000000"/>
                                <w:sz w:val="20"/>
                              </w:rPr>
                              <w:t>Protection Measures:</w:t>
                            </w:r>
                            <w:r>
                              <w:rPr>
                                <w:rFonts w:ascii="Cambria" w:eastAsia="Cambria" w:hAnsi="Cambria" w:cs="Cambria"/>
                                <w:color w:val="000000"/>
                                <w:sz w:val="20"/>
                              </w:rPr>
                              <w:t xml:space="preserve"> </w:t>
                            </w:r>
                            <w:r>
                              <w:rPr>
                                <w:rFonts w:ascii="Cambria" w:hAnsi="Cambria" w:cs="Arial"/>
                                <w:spacing w:val="3"/>
                                <w:sz w:val="20"/>
                                <w:szCs w:val="20"/>
                                <w:shd w:val="clear" w:color="auto" w:fill="FFFFFF"/>
                              </w:rPr>
                              <w:t>Only authorized SEC and government personnel have access to this personal information, the exchange of which will be facilitated through email and hard copy. SEC will only retain personal data as long as necessary for the fulfillment of the purpose for which it is submitted.</w:t>
                            </w:r>
                          </w:p>
                          <w:p w:rsidR="004C6963" w:rsidRDefault="004C6963" w:rsidP="004C6963">
                            <w:pPr>
                              <w:shd w:val="clear" w:color="auto" w:fill="FFFFFF"/>
                              <w:spacing w:after="100" w:afterAutospacing="1" w:line="240" w:lineRule="auto"/>
                              <w:jc w:val="both"/>
                              <w:outlineLvl w:val="3"/>
                              <w:rPr>
                                <w:rFonts w:ascii="Cambria" w:eastAsia="Times New Roman" w:hAnsi="Cambria" w:cs="Times New Roman"/>
                                <w:color w:val="292B2C"/>
                                <w:sz w:val="20"/>
                                <w:szCs w:val="20"/>
                                <w:lang w:eastAsia="en-PH"/>
                              </w:rPr>
                            </w:pPr>
                            <w:r>
                              <w:rPr>
                                <w:rFonts w:ascii="Cambria" w:eastAsia="Times New Roman" w:hAnsi="Cambria" w:cs="Times New Roman"/>
                                <w:b/>
                                <w:color w:val="292B2C"/>
                                <w:sz w:val="20"/>
                                <w:szCs w:val="20"/>
                                <w:lang w:eastAsia="en-PH"/>
                              </w:rPr>
                              <w:t>Protection Measures:</w:t>
                            </w:r>
                            <w:r>
                              <w:rPr>
                                <w:rFonts w:ascii="Cambria" w:eastAsia="Times New Roman" w:hAnsi="Cambria" w:cs="Times New Roman"/>
                                <w:color w:val="292B2C"/>
                                <w:sz w:val="20"/>
                                <w:szCs w:val="20"/>
                                <w:lang w:eastAsia="en-PH"/>
                              </w:rPr>
                              <w:t xml:space="preserve"> Only authorized SEC personnel have access to these personal information, the exchange of which will be facilitated through email and/or hard copy. The </w:t>
                            </w:r>
                            <w:r>
                              <w:rPr>
                                <w:rFonts w:ascii="Cambria" w:hAnsi="Cambria" w:cs="Arial"/>
                                <w:color w:val="171717"/>
                                <w:sz w:val="20"/>
                                <w:szCs w:val="20"/>
                                <w:shd w:val="clear" w:color="auto" w:fill="FFFFFF"/>
                              </w:rPr>
                              <w:t>SEC will only retain personal data </w:t>
                            </w:r>
                            <w:r>
                              <w:rPr>
                                <w:rFonts w:ascii="Cambria" w:hAnsi="Cambria" w:cs="Arial"/>
                                <w:b/>
                                <w:bCs/>
                                <w:color w:val="171717"/>
                                <w:sz w:val="20"/>
                                <w:szCs w:val="20"/>
                                <w:shd w:val="clear" w:color="auto" w:fill="FFFFFF"/>
                              </w:rPr>
                              <w:t>as long as necessary</w:t>
                            </w:r>
                            <w:r>
                              <w:rPr>
                                <w:rFonts w:ascii="Cambria" w:hAnsi="Cambria" w:cs="Arial"/>
                                <w:color w:val="171717"/>
                                <w:sz w:val="20"/>
                                <w:szCs w:val="20"/>
                                <w:shd w:val="clear" w:color="auto" w:fill="FFFFFF"/>
                              </w:rPr>
                              <w:t xml:space="preserve"> for the fulfillment of the above purposes. </w:t>
                            </w:r>
                          </w:p>
                          <w:p w:rsidR="004C6963" w:rsidRDefault="004C6963" w:rsidP="004C6963">
                            <w:pPr>
                              <w:shd w:val="clear" w:color="auto" w:fill="FFFFFF"/>
                              <w:spacing w:after="100" w:afterAutospacing="1" w:line="240" w:lineRule="auto"/>
                              <w:ind w:left="360"/>
                              <w:rPr>
                                <w:rFonts w:ascii="Cambria" w:eastAsia="Times New Roman" w:hAnsi="Cambria" w:cs="Times New Roman"/>
                                <w:color w:val="292B2C"/>
                                <w:sz w:val="20"/>
                                <w:szCs w:val="20"/>
                                <w:lang w:eastAsia="en-PH"/>
                              </w:rPr>
                            </w:pPr>
                          </w:p>
                          <w:p w:rsidR="004C6963" w:rsidRDefault="004C6963" w:rsidP="004C6963">
                            <w:pPr>
                              <w:rPr>
                                <w:rFonts w:ascii="Cambria" w:hAnsi="Cambria"/>
                                <w:sz w:val="20"/>
                                <w:szCs w:val="20"/>
                              </w:rPr>
                            </w:pPr>
                          </w:p>
                          <w:p w:rsidR="004C6963" w:rsidRDefault="004C6963" w:rsidP="004C6963"/>
                        </w:txbxContent>
                      </wps:txbx>
                      <wps:bodyPr rot="0" vert="horz" wrap="square" lIns="91440" tIns="45720" rIns="91440" bIns="45720" anchor="t" anchorCtr="0">
                        <a:noAutofit/>
                      </wps:bodyPr>
                    </wps:wsp>
                  </a:graphicData>
                </a:graphic>
              </wp:anchor>
            </w:drawing>
          </mc:Choice>
          <mc:Fallback>
            <w:pict>
              <v:shapetype w14:anchorId="44605AC3" id="_x0000_t202" coordsize="21600,21600" o:spt="202" path="m,l,21600r21600,l21600,xe">
                <v:stroke joinstyle="miter"/>
                <v:path gradientshapeok="t" o:connecttype="rect"/>
              </v:shapetype>
              <v:shape id="Text Box 2" o:spid="_x0000_s1026" type="#_x0000_t202" style="position:absolute;left:0;text-align:left;margin-left:-11.4pt;margin-top:18.6pt;width:503.05pt;height:327.6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">
                <v:textbox>
                  <w:txbxContent>
                    <w:p w:rsidR="004C6963" w:rsidRDefault="004C6963" w:rsidP="004C6963">
                      <w:pPr>
                        <w:jc w:val="both"/>
                        <w:rPr>
                          <w:rFonts w:ascii="Cambria" w:hAnsi="Cambria"/>
                          <w:sz w:val="20"/>
                          <w:szCs w:val="20"/>
                        </w:rPr>
                      </w:pPr>
                      <w:r>
                        <w:rPr>
                          <w:rFonts w:ascii="Cambria" w:hAnsi="Cambria"/>
                          <w:b/>
                          <w:sz w:val="20"/>
                          <w:szCs w:val="20"/>
                        </w:rPr>
                        <w:t>REMINDERS:</w:t>
                      </w:r>
                      <w:r>
                        <w:rPr>
                          <w:rFonts w:ascii="Cambria" w:hAnsi="Cambria"/>
                          <w:sz w:val="20"/>
                          <w:szCs w:val="20"/>
                        </w:rPr>
                        <w:t xml:space="preserve"> A complaint </w:t>
                      </w:r>
                      <w:r>
                        <w:rPr>
                          <w:rFonts w:ascii="Cambria" w:hAnsi="Cambria"/>
                          <w:sz w:val="20"/>
                          <w:szCs w:val="20"/>
                          <w:u w:val="single"/>
                        </w:rPr>
                        <w:t>insufficient in form</w:t>
                      </w:r>
                      <w:r>
                        <w:rPr>
                          <w:rFonts w:ascii="Cambria" w:hAnsi="Cambria"/>
                          <w:sz w:val="20"/>
                          <w:szCs w:val="20"/>
                        </w:rPr>
                        <w:t xml:space="preserve"> and/or </w:t>
                      </w:r>
                      <w:r>
                        <w:rPr>
                          <w:rFonts w:ascii="Cambria" w:hAnsi="Cambria"/>
                          <w:sz w:val="20"/>
                          <w:szCs w:val="20"/>
                          <w:u w:val="single"/>
                        </w:rPr>
                        <w:t>substance</w:t>
                      </w:r>
                      <w:r>
                        <w:rPr>
                          <w:rFonts w:ascii="Cambria" w:hAnsi="Cambria"/>
                          <w:sz w:val="20"/>
                          <w:szCs w:val="20"/>
                        </w:rPr>
                        <w:t xml:space="preserve"> may cause its </w:t>
                      </w:r>
                      <w:r>
                        <w:rPr>
                          <w:rFonts w:ascii="Cambria" w:hAnsi="Cambria"/>
                          <w:sz w:val="20"/>
                          <w:szCs w:val="20"/>
                          <w:u w:val="single"/>
                        </w:rPr>
                        <w:t>outright dismissal</w:t>
                      </w:r>
                      <w:r>
                        <w:rPr>
                          <w:rFonts w:ascii="Cambria" w:hAnsi="Cambria"/>
                          <w:sz w:val="20"/>
                          <w:szCs w:val="20"/>
                        </w:rPr>
                        <w:t>. To avoid this, please:</w:t>
                      </w:r>
                    </w:p>
                    <w:p w:rsidR="004C6963" w:rsidRDefault="004C6963" w:rsidP="004C6963">
                      <w:pPr>
                        <w:pStyle w:val="ListParagraph"/>
                        <w:numPr>
                          <w:ilvl w:val="0"/>
                          <w:numId w:val="1"/>
                        </w:numPr>
                        <w:spacing w:after="0" w:line="240" w:lineRule="auto"/>
                      </w:pPr>
                      <w:r>
                        <w:rPr>
                          <w:rFonts w:ascii="Cambria" w:eastAsia="Cambria" w:hAnsi="Cambria" w:cs="Cambria"/>
                          <w:color w:val="000000"/>
                          <w:sz w:val="20"/>
                        </w:rPr>
                        <w:t xml:space="preserve">Always fill out the Complaint Form </w:t>
                      </w:r>
                      <w:r>
                        <w:rPr>
                          <w:rFonts w:ascii="Cambria" w:eastAsia="Cambria" w:hAnsi="Cambria" w:cs="Cambria"/>
                          <w:b/>
                          <w:color w:val="000000"/>
                          <w:sz w:val="20"/>
                        </w:rPr>
                        <w:t>completely and accurately</w:t>
                      </w:r>
                      <w:r>
                        <w:rPr>
                          <w:rFonts w:ascii="Cambria" w:eastAsia="Cambria" w:hAnsi="Cambria" w:cs="Cambria"/>
                          <w:color w:val="000000"/>
                          <w:sz w:val="20"/>
                        </w:rPr>
                        <w:t>.</w:t>
                      </w:r>
                    </w:p>
                    <w:p w:rsidR="004C6963" w:rsidRDefault="004C6963" w:rsidP="004C6963">
                      <w:pPr>
                        <w:pStyle w:val="ListParagraph"/>
                        <w:numPr>
                          <w:ilvl w:val="0"/>
                          <w:numId w:val="1"/>
                        </w:numPr>
                        <w:spacing w:after="0" w:line="240" w:lineRule="auto"/>
                      </w:pPr>
                      <w:r>
                        <w:rPr>
                          <w:rFonts w:ascii="Cambria" w:eastAsia="Cambria" w:hAnsi="Cambria" w:cs="Cambria"/>
                          <w:color w:val="000000"/>
                          <w:sz w:val="20"/>
                        </w:rPr>
                        <w:t xml:space="preserve">Do not forget to </w:t>
                      </w:r>
                      <w:r>
                        <w:rPr>
                          <w:rFonts w:ascii="Cambria" w:eastAsia="Cambria" w:hAnsi="Cambria" w:cs="Cambria"/>
                          <w:b/>
                          <w:color w:val="000000"/>
                          <w:sz w:val="20"/>
                        </w:rPr>
                        <w:t>attach all relevant documents/evidence/proof</w:t>
                      </w:r>
                      <w:r>
                        <w:rPr>
                          <w:rFonts w:ascii="Cambria" w:eastAsia="Cambria" w:hAnsi="Cambria" w:cs="Cambria"/>
                          <w:color w:val="000000"/>
                          <w:sz w:val="20"/>
                        </w:rPr>
                        <w:t xml:space="preserve"> to support your complaint.</w:t>
                      </w:r>
                    </w:p>
                    <w:p w:rsidR="004C6963" w:rsidRDefault="004C6963" w:rsidP="004C6963">
                      <w:pPr>
                        <w:pStyle w:val="ListParagraph"/>
                        <w:numPr>
                          <w:ilvl w:val="0"/>
                          <w:numId w:val="1"/>
                        </w:numPr>
                        <w:spacing w:after="0" w:line="240" w:lineRule="auto"/>
                      </w:pPr>
                      <w:r>
                        <w:rPr>
                          <w:rFonts w:ascii="Cambria" w:eastAsia="Cambria" w:hAnsi="Cambria" w:cs="Cambria"/>
                          <w:color w:val="000000"/>
                          <w:sz w:val="20"/>
                        </w:rPr>
                        <w:t xml:space="preserve">Submit </w:t>
                      </w:r>
                      <w:r>
                        <w:rPr>
                          <w:rFonts w:ascii="Cambria" w:eastAsia="Cambria" w:hAnsi="Cambria" w:cs="Cambria"/>
                          <w:b/>
                          <w:color w:val="000000"/>
                          <w:sz w:val="20"/>
                        </w:rPr>
                        <w:t>ONE COMPLAINT FORM PER RESPONDENT COMPANY</w:t>
                      </w:r>
                      <w:r>
                        <w:rPr>
                          <w:rFonts w:ascii="Cambria" w:eastAsia="Cambria" w:hAnsi="Cambria" w:cs="Cambria"/>
                          <w:color w:val="000000"/>
                          <w:sz w:val="20"/>
                        </w:rPr>
                        <w:t>.</w:t>
                      </w:r>
                    </w:p>
                    <w:p w:rsidR="004C6963" w:rsidRDefault="004C6963" w:rsidP="004C6963">
                      <w:pPr>
                        <w:pStyle w:val="ListParagraph"/>
                        <w:numPr>
                          <w:ilvl w:val="0"/>
                          <w:numId w:val="1"/>
                        </w:numPr>
                        <w:spacing w:after="0" w:line="240" w:lineRule="auto"/>
                      </w:pPr>
                      <w:r>
                        <w:rPr>
                          <w:rFonts w:ascii="Cambria" w:eastAsia="Cambria" w:hAnsi="Cambria" w:cs="Cambria"/>
                          <w:color w:val="000000"/>
                          <w:sz w:val="20"/>
                        </w:rPr>
                        <w:t xml:space="preserve">Provide us with a </w:t>
                      </w:r>
                      <w:r>
                        <w:rPr>
                          <w:rFonts w:ascii="Cambria" w:eastAsia="Cambria" w:hAnsi="Cambria" w:cs="Cambria"/>
                          <w:b/>
                          <w:color w:val="000000"/>
                          <w:sz w:val="20"/>
                        </w:rPr>
                        <w:t>valid government issued I.D.</w:t>
                      </w:r>
                    </w:p>
                    <w:p w:rsidR="004C6963" w:rsidRDefault="004C6963" w:rsidP="004C6963">
                      <w:pPr>
                        <w:pStyle w:val="ListParagraph"/>
                        <w:numPr>
                          <w:ilvl w:val="0"/>
                          <w:numId w:val="1"/>
                        </w:numPr>
                        <w:spacing w:after="0" w:line="240" w:lineRule="auto"/>
                        <w:rPr>
                          <w:rFonts w:ascii="Cambria" w:eastAsia="Cambria" w:hAnsi="Cambria" w:cs="Cambria"/>
                          <w:color w:val="000000"/>
                          <w:sz w:val="20"/>
                        </w:rPr>
                      </w:pPr>
                      <w:r>
                        <w:rPr>
                          <w:rFonts w:ascii="Cambria" w:eastAsia="Cambria" w:hAnsi="Cambria" w:cs="Cambria"/>
                          <w:color w:val="000000"/>
                          <w:sz w:val="20"/>
                        </w:rPr>
                        <w:t xml:space="preserve">Do not forget to provide </w:t>
                      </w:r>
                      <w:r>
                        <w:rPr>
                          <w:rFonts w:ascii="Cambria" w:eastAsia="Cambria" w:hAnsi="Cambria" w:cs="Cambria"/>
                          <w:b/>
                          <w:color w:val="000000"/>
                          <w:sz w:val="20"/>
                        </w:rPr>
                        <w:t xml:space="preserve">evidence/proof that you have exhausted all remedies against the company concerned </w:t>
                      </w:r>
                      <w:r>
                        <w:rPr>
                          <w:rFonts w:ascii="Cambria" w:eastAsia="Cambria" w:hAnsi="Cambria" w:cs="Cambria"/>
                          <w:color w:val="000000"/>
                          <w:sz w:val="20"/>
                        </w:rPr>
                        <w:t xml:space="preserve">before filing your complaint with the SEC </w:t>
                      </w:r>
                    </w:p>
                    <w:p w:rsidR="004C6963" w:rsidRDefault="004C6963" w:rsidP="004C6963">
                      <w:pPr>
                        <w:spacing w:after="0" w:line="240" w:lineRule="auto"/>
                      </w:pPr>
                    </w:p>
                    <w:p w:rsidR="004C6963" w:rsidRDefault="004C6963" w:rsidP="004C6963">
                      <w:pPr>
                        <w:spacing w:after="100" w:line="240" w:lineRule="auto"/>
                        <w:jc w:val="both"/>
                      </w:pPr>
                      <w:r>
                        <w:rPr>
                          <w:rFonts w:ascii="Cambria" w:eastAsia="Cambria" w:hAnsi="Cambria" w:cs="Cambria"/>
                          <w:b/>
                          <w:color w:val="000000"/>
                          <w:sz w:val="20"/>
                        </w:rPr>
                        <w:t>PRIVACY NOTICE:</w:t>
                      </w:r>
                      <w:r>
                        <w:rPr>
                          <w:rFonts w:ascii="Cambria" w:eastAsia="Cambria" w:hAnsi="Cambria" w:cs="Cambria"/>
                          <w:color w:val="000000"/>
                          <w:sz w:val="20"/>
                        </w:rPr>
                        <w:t xml:space="preserve"> We collect the following personal information/documents from you when you manually or electronically submit to us your complaint/s:</w:t>
                      </w:r>
                    </w:p>
                    <w:p w:rsidR="004C6963" w:rsidRDefault="004C6963" w:rsidP="004C6963">
                      <w:pPr>
                        <w:pStyle w:val="ListParagraph"/>
                        <w:numPr>
                          <w:ilvl w:val="0"/>
                          <w:numId w:val="2"/>
                        </w:numPr>
                        <w:spacing w:after="0" w:line="240" w:lineRule="auto"/>
                        <w:jc w:val="both"/>
                      </w:pPr>
                      <w:r>
                        <w:rPr>
                          <w:rFonts w:ascii="Cambria" w:eastAsia="Cambria" w:hAnsi="Cambria" w:cs="Cambria"/>
                          <w:color w:val="000000"/>
                          <w:sz w:val="20"/>
                        </w:rPr>
                        <w:t>Full Name</w:t>
                      </w:r>
                    </w:p>
                    <w:p w:rsidR="004C6963" w:rsidRDefault="004C6963" w:rsidP="004C6963">
                      <w:pPr>
                        <w:pStyle w:val="ListParagraph"/>
                        <w:numPr>
                          <w:ilvl w:val="0"/>
                          <w:numId w:val="2"/>
                        </w:numPr>
                        <w:spacing w:after="0" w:line="240" w:lineRule="auto"/>
                        <w:jc w:val="both"/>
                      </w:pPr>
                      <w:r>
                        <w:rPr>
                          <w:rFonts w:ascii="Cambria" w:eastAsia="Cambria" w:hAnsi="Cambria" w:cs="Cambria"/>
                          <w:color w:val="000000"/>
                          <w:sz w:val="20"/>
                        </w:rPr>
                        <w:t>Age</w:t>
                      </w:r>
                    </w:p>
                    <w:p w:rsidR="004C6963" w:rsidRDefault="004C6963" w:rsidP="004C6963">
                      <w:pPr>
                        <w:pStyle w:val="ListParagraph"/>
                        <w:numPr>
                          <w:ilvl w:val="0"/>
                          <w:numId w:val="2"/>
                        </w:numPr>
                        <w:spacing w:after="0" w:line="240" w:lineRule="auto"/>
                        <w:jc w:val="both"/>
                      </w:pPr>
                      <w:r>
                        <w:rPr>
                          <w:rFonts w:ascii="Cambria" w:eastAsia="Cambria" w:hAnsi="Cambria" w:cs="Cambria"/>
                          <w:color w:val="000000"/>
                          <w:sz w:val="20"/>
                        </w:rPr>
                        <w:t>Address (address in the Philippines where you may be furnished a copy of letter/s and order from the Commission</w:t>
                      </w:r>
                    </w:p>
                    <w:p w:rsidR="004C6963" w:rsidRDefault="004C6963" w:rsidP="004C6963">
                      <w:pPr>
                        <w:pStyle w:val="ListParagraph"/>
                        <w:numPr>
                          <w:ilvl w:val="0"/>
                          <w:numId w:val="2"/>
                        </w:numPr>
                        <w:spacing w:after="0" w:line="240" w:lineRule="auto"/>
                        <w:jc w:val="both"/>
                      </w:pPr>
                      <w:r>
                        <w:rPr>
                          <w:rFonts w:ascii="Cambria" w:eastAsia="Cambria" w:hAnsi="Cambria" w:cs="Cambria"/>
                          <w:color w:val="000000"/>
                          <w:sz w:val="20"/>
                        </w:rPr>
                        <w:t>E-mail address</w:t>
                      </w:r>
                    </w:p>
                    <w:p w:rsidR="004C6963" w:rsidRDefault="004C6963" w:rsidP="004C6963">
                      <w:pPr>
                        <w:pStyle w:val="ListParagraph"/>
                        <w:numPr>
                          <w:ilvl w:val="0"/>
                          <w:numId w:val="2"/>
                        </w:numPr>
                        <w:spacing w:after="0" w:line="240" w:lineRule="auto"/>
                        <w:jc w:val="both"/>
                        <w:rPr>
                          <w:rFonts w:ascii="Cambria" w:eastAsia="Cambria" w:hAnsi="Cambria" w:cs="Cambria"/>
                          <w:color w:val="000000"/>
                          <w:sz w:val="20"/>
                        </w:rPr>
                      </w:pPr>
                      <w:r>
                        <w:rPr>
                          <w:rFonts w:ascii="Cambria" w:eastAsia="Cambria" w:hAnsi="Cambria" w:cs="Cambria"/>
                          <w:color w:val="000000"/>
                          <w:sz w:val="20"/>
                        </w:rPr>
                        <w:t>Contact number</w:t>
                      </w:r>
                    </w:p>
                    <w:p w:rsidR="004C6963" w:rsidRDefault="004C6963" w:rsidP="004C6963">
                      <w:pPr>
                        <w:pStyle w:val="ListParagraph"/>
                        <w:numPr>
                          <w:ilvl w:val="0"/>
                          <w:numId w:val="2"/>
                        </w:numPr>
                        <w:spacing w:after="0" w:line="240" w:lineRule="auto"/>
                        <w:jc w:val="both"/>
                        <w:rPr>
                          <w:rFonts w:ascii="Cambria" w:eastAsia="Cambria" w:hAnsi="Cambria" w:cs="Cambria"/>
                          <w:color w:val="000000"/>
                          <w:sz w:val="20"/>
                        </w:rPr>
                      </w:pPr>
                      <w:r>
                        <w:rPr>
                          <w:rFonts w:ascii="Cambria" w:eastAsia="Cambria" w:hAnsi="Cambria" w:cs="Cambria"/>
                          <w:color w:val="000000"/>
                          <w:sz w:val="20"/>
                        </w:rPr>
                        <w:t>Government-issued I.D.</w:t>
                      </w:r>
                    </w:p>
                    <w:p w:rsidR="004C6963" w:rsidRDefault="004C6963" w:rsidP="004C6963">
                      <w:pPr>
                        <w:spacing w:after="0" w:line="240" w:lineRule="auto"/>
                      </w:pPr>
                    </w:p>
                    <w:p w:rsidR="004C6963" w:rsidRDefault="004C6963" w:rsidP="004C6963">
                      <w:pPr>
                        <w:spacing w:after="100" w:line="240" w:lineRule="auto"/>
                        <w:jc w:val="both"/>
                        <w:rPr>
                          <w:rFonts w:ascii="Cambria" w:hAnsi="Cambria"/>
                          <w:sz w:val="20"/>
                          <w:szCs w:val="20"/>
                        </w:rPr>
                      </w:pPr>
                      <w:r>
                        <w:rPr>
                          <w:rFonts w:ascii="Cambria" w:eastAsia="Cambria" w:hAnsi="Cambria" w:cs="Cambria"/>
                          <w:b/>
                          <w:sz w:val="20"/>
                          <w:szCs w:val="20"/>
                        </w:rPr>
                        <w:t>Use:</w:t>
                      </w:r>
                      <w:r>
                        <w:rPr>
                          <w:rFonts w:ascii="Cambria" w:eastAsia="Cambria" w:hAnsi="Cambria" w:cs="Cambria"/>
                          <w:sz w:val="20"/>
                          <w:szCs w:val="20"/>
                        </w:rPr>
                        <w:t xml:space="preserve"> </w:t>
                      </w:r>
                      <w:r>
                        <w:rPr>
                          <w:rFonts w:ascii="Cambria" w:hAnsi="Cambria" w:cs="Arial"/>
                          <w:spacing w:val="3"/>
                          <w:sz w:val="20"/>
                          <w:szCs w:val="20"/>
                          <w:shd w:val="clear" w:color="auto" w:fill="FFFFFF"/>
                        </w:rPr>
                        <w:t xml:space="preserve">The collected personal information will be utilized solely for documentation and processing of your complaint within the CGFD-MD and, endorsement to other divisions, departments, offices, or other government agencies which has/have jurisdiction over the subject matter of your complaint. </w:t>
                      </w:r>
                      <w:r>
                        <w:rPr>
                          <w:rFonts w:ascii="Cambria" w:eastAsia="Cambria" w:hAnsi="Cambria" w:cs="Cambria"/>
                          <w:sz w:val="20"/>
                          <w:szCs w:val="20"/>
                        </w:rPr>
                        <w:t xml:space="preserve"> </w:t>
                      </w:r>
                    </w:p>
                    <w:p w:rsidR="004C6963" w:rsidRDefault="004C6963" w:rsidP="004C6963">
                      <w:pPr>
                        <w:spacing w:after="100" w:line="240" w:lineRule="auto"/>
                        <w:jc w:val="both"/>
                      </w:pPr>
                      <w:r>
                        <w:rPr>
                          <w:rFonts w:ascii="Cambria" w:eastAsia="Cambria" w:hAnsi="Cambria" w:cs="Cambria"/>
                          <w:b/>
                          <w:color w:val="000000"/>
                          <w:sz w:val="20"/>
                        </w:rPr>
                        <w:t>Protection Measures:</w:t>
                      </w:r>
                      <w:r>
                        <w:rPr>
                          <w:rFonts w:ascii="Cambria" w:eastAsia="Cambria" w:hAnsi="Cambria" w:cs="Cambria"/>
                          <w:color w:val="000000"/>
                          <w:sz w:val="20"/>
                        </w:rPr>
                        <w:t xml:space="preserve"> </w:t>
                      </w:r>
                      <w:r>
                        <w:rPr>
                          <w:rFonts w:ascii="Cambria" w:hAnsi="Cambria" w:cs="Arial"/>
                          <w:spacing w:val="3"/>
                          <w:sz w:val="20"/>
                          <w:szCs w:val="20"/>
                          <w:shd w:val="clear" w:color="auto" w:fill="FFFFFF"/>
                        </w:rPr>
                        <w:t>Only authorized SEC and government personnel have access to this personal information, the exchange of which will be facilitated through email and hard copy. SEC will only retain personal data as long as necessary for the fulfillment of the purpose for which it is submitted.</w:t>
                      </w:r>
                    </w:p>
                    <w:p w:rsidR="004C6963" w:rsidRDefault="004C6963" w:rsidP="004C6963">
                      <w:pPr>
                        <w:shd w:val="clear" w:color="auto" w:fill="FFFFFF"/>
                        <w:spacing w:after="100" w:afterAutospacing="1" w:line="240" w:lineRule="auto"/>
                        <w:jc w:val="both"/>
                        <w:outlineLvl w:val="3"/>
                        <w:rPr>
                          <w:rFonts w:ascii="Cambria" w:eastAsia="Times New Roman" w:hAnsi="Cambria" w:cs="Times New Roman"/>
                          <w:color w:val="292B2C"/>
                          <w:sz w:val="20"/>
                          <w:szCs w:val="20"/>
                          <w:lang w:eastAsia="en-PH"/>
                        </w:rPr>
                      </w:pPr>
                      <w:r>
                        <w:rPr>
                          <w:rFonts w:ascii="Cambria" w:eastAsia="Times New Roman" w:hAnsi="Cambria" w:cs="Times New Roman"/>
                          <w:b/>
                          <w:color w:val="292B2C"/>
                          <w:sz w:val="20"/>
                          <w:szCs w:val="20"/>
                          <w:lang w:eastAsia="en-PH"/>
                        </w:rPr>
                        <w:t>Protection Measures:</w:t>
                      </w:r>
                      <w:r>
                        <w:rPr>
                          <w:rFonts w:ascii="Cambria" w:eastAsia="Times New Roman" w:hAnsi="Cambria" w:cs="Times New Roman"/>
                          <w:color w:val="292B2C"/>
                          <w:sz w:val="20"/>
                          <w:szCs w:val="20"/>
                          <w:lang w:eastAsia="en-PH"/>
                        </w:rPr>
                        <w:t xml:space="preserve"> Only authorized SEC personnel have access to these personal information, the exchange of which will be facilitated through email and/or hard copy. The </w:t>
                      </w:r>
                      <w:r>
                        <w:rPr>
                          <w:rFonts w:ascii="Cambria" w:hAnsi="Cambria" w:cs="Arial"/>
                          <w:color w:val="171717"/>
                          <w:sz w:val="20"/>
                          <w:szCs w:val="20"/>
                          <w:shd w:val="clear" w:color="auto" w:fill="FFFFFF"/>
                        </w:rPr>
                        <w:t>SEC will only retain personal data </w:t>
                      </w:r>
                      <w:r>
                        <w:rPr>
                          <w:rFonts w:ascii="Cambria" w:hAnsi="Cambria" w:cs="Arial"/>
                          <w:b/>
                          <w:bCs/>
                          <w:color w:val="171717"/>
                          <w:sz w:val="20"/>
                          <w:szCs w:val="20"/>
                          <w:shd w:val="clear" w:color="auto" w:fill="FFFFFF"/>
                        </w:rPr>
                        <w:t>as long as necessary</w:t>
                      </w:r>
                      <w:r>
                        <w:rPr>
                          <w:rFonts w:ascii="Cambria" w:hAnsi="Cambria" w:cs="Arial"/>
                          <w:color w:val="171717"/>
                          <w:sz w:val="20"/>
                          <w:szCs w:val="20"/>
                          <w:shd w:val="clear" w:color="auto" w:fill="FFFFFF"/>
                        </w:rPr>
                        <w:t xml:space="preserve"> for the fulfillment of the above purposes. </w:t>
                      </w:r>
                    </w:p>
                    <w:p w:rsidR="004C6963" w:rsidRDefault="004C6963" w:rsidP="004C6963">
                      <w:pPr>
                        <w:shd w:val="clear" w:color="auto" w:fill="FFFFFF"/>
                        <w:spacing w:after="100" w:afterAutospacing="1" w:line="240" w:lineRule="auto"/>
                        <w:ind w:left="360"/>
                        <w:rPr>
                          <w:rFonts w:ascii="Cambria" w:eastAsia="Times New Roman" w:hAnsi="Cambria" w:cs="Times New Roman"/>
                          <w:color w:val="292B2C"/>
                          <w:sz w:val="20"/>
                          <w:szCs w:val="20"/>
                          <w:lang w:eastAsia="en-PH"/>
                        </w:rPr>
                      </w:pPr>
                    </w:p>
                    <w:p w:rsidR="004C6963" w:rsidRDefault="004C6963" w:rsidP="004C6963">
                      <w:pPr>
                        <w:rPr>
                          <w:rFonts w:ascii="Cambria" w:hAnsi="Cambria"/>
                          <w:sz w:val="20"/>
                          <w:szCs w:val="20"/>
                        </w:rPr>
                      </w:pPr>
                    </w:p>
                    <w:p w:rsidR="004C6963" w:rsidRDefault="004C6963" w:rsidP="004C6963"/>
                  </w:txbxContent>
                </v:textbox>
                <w10:wrap type="square"/>
              </v:shape>
            </w:pict>
          </mc:Fallback>
        </mc:AlternateContent>
      </w:r>
      <w:r>
        <w:rPr>
          <w:rFonts w:ascii="Cambria" w:eastAsia="Andale Sans UI" w:hAnsi="Cambria" w:cs="Times New Roman"/>
          <w:b/>
          <w:bCs/>
          <w:color w:val="000000"/>
          <w:lang w:val="en-US"/>
        </w:rPr>
        <w:t>COMPLAINT FORM</w:t>
      </w:r>
    </w:p>
    <w:p w:rsidR="004C6963" w:rsidRDefault="004C6963" w:rsidP="004C6963">
      <w:pPr>
        <w:widowControl w:val="0"/>
        <w:tabs>
          <w:tab w:val="left" w:pos="0"/>
          <w:tab w:val="left" w:pos="5040"/>
        </w:tabs>
        <w:suppressAutoHyphens/>
        <w:spacing w:after="0" w:line="240" w:lineRule="auto"/>
        <w:rPr>
          <w:rFonts w:ascii="Cambria" w:eastAsia="Andale Sans UI" w:hAnsi="Cambria" w:cs="Times New Roman"/>
          <w:b/>
          <w:color w:val="00000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300"/>
      </w:tblGrid>
      <w:tr w:rsidR="004C6963" w:rsidTr="006D54B9">
        <w:tc>
          <w:tcPr>
            <w:tcW w:w="9243" w:type="dxa"/>
            <w:gridSpan w:val="2"/>
            <w:shd w:val="clear" w:color="auto" w:fill="767171"/>
          </w:tcPr>
          <w:p w:rsidR="004C6963" w:rsidRDefault="004C6963" w:rsidP="006D54B9">
            <w:pPr>
              <w:widowControl w:val="0"/>
              <w:tabs>
                <w:tab w:val="left" w:pos="0"/>
                <w:tab w:val="left" w:pos="5040"/>
              </w:tabs>
              <w:suppressAutoHyphens/>
              <w:spacing w:after="0" w:line="240" w:lineRule="auto"/>
              <w:rPr>
                <w:rFonts w:ascii="Cambria" w:eastAsia="Andale Sans UI" w:hAnsi="Cambria" w:cs="Times New Roman"/>
                <w:b/>
                <w:color w:val="000000"/>
                <w:lang w:val="en-US"/>
              </w:rPr>
            </w:pPr>
            <w:r>
              <w:rPr>
                <w:rFonts w:ascii="Cambria" w:eastAsia="Andale Sans UI" w:hAnsi="Cambria" w:cs="Times New Roman"/>
                <w:b/>
                <w:color w:val="000000"/>
                <w:lang w:val="en-US"/>
              </w:rPr>
              <w:t>COMPLAINANT INFORMATION</w:t>
            </w:r>
          </w:p>
        </w:tc>
      </w:tr>
      <w:tr w:rsidR="004C6963" w:rsidTr="006D54B9">
        <w:trPr>
          <w:trHeight w:val="526"/>
        </w:trPr>
        <w:tc>
          <w:tcPr>
            <w:tcW w:w="2943" w:type="dxa"/>
            <w:shd w:val="clear" w:color="auto" w:fill="auto"/>
          </w:tcPr>
          <w:p w:rsidR="004C6963" w:rsidRDefault="004C6963" w:rsidP="006D54B9">
            <w:pPr>
              <w:widowControl w:val="0"/>
              <w:tabs>
                <w:tab w:val="left" w:pos="0"/>
                <w:tab w:val="left" w:pos="5040"/>
              </w:tabs>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t>Name:</w:t>
            </w:r>
          </w:p>
        </w:tc>
        <w:tc>
          <w:tcPr>
            <w:tcW w:w="6300" w:type="dxa"/>
            <w:shd w:val="clear" w:color="auto" w:fill="auto"/>
          </w:tcPr>
          <w:p w:rsidR="004C6963" w:rsidRDefault="004C6963" w:rsidP="006D54B9">
            <w:pPr>
              <w:widowControl w:val="0"/>
              <w:tabs>
                <w:tab w:val="left" w:pos="0"/>
                <w:tab w:val="left" w:pos="5040"/>
              </w:tabs>
              <w:suppressAutoHyphens/>
              <w:spacing w:after="0" w:line="240" w:lineRule="auto"/>
              <w:rPr>
                <w:rFonts w:ascii="Cambria" w:eastAsia="Andale Sans UI" w:hAnsi="Cambria" w:cs="Times New Roman"/>
                <w:color w:val="000000"/>
                <w:lang w:val="en-US"/>
              </w:rPr>
            </w:pPr>
          </w:p>
        </w:tc>
      </w:tr>
      <w:tr w:rsidR="004C6963" w:rsidTr="006D54B9">
        <w:tc>
          <w:tcPr>
            <w:tcW w:w="2943" w:type="dxa"/>
            <w:shd w:val="clear" w:color="auto" w:fill="auto"/>
          </w:tcPr>
          <w:p w:rsidR="004C6963" w:rsidRDefault="004C6963" w:rsidP="006D54B9">
            <w:pPr>
              <w:widowControl w:val="0"/>
              <w:tabs>
                <w:tab w:val="left" w:pos="0"/>
                <w:tab w:val="left" w:pos="5040"/>
              </w:tabs>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t>Relationship/Affiliation with the Foundation:</w:t>
            </w:r>
          </w:p>
        </w:tc>
        <w:tc>
          <w:tcPr>
            <w:tcW w:w="6300" w:type="dxa"/>
            <w:shd w:val="clear" w:color="auto" w:fill="auto"/>
          </w:tcPr>
          <w:p w:rsidR="004C6963" w:rsidRDefault="004C6963" w:rsidP="006D54B9">
            <w:pPr>
              <w:widowControl w:val="0"/>
              <w:tabs>
                <w:tab w:val="left" w:pos="0"/>
                <w:tab w:val="left" w:pos="5040"/>
              </w:tabs>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sym w:font="Wingdings" w:char="F0A8"/>
            </w:r>
            <w:r>
              <w:rPr>
                <w:rFonts w:ascii="Cambria" w:eastAsia="Andale Sans UI" w:hAnsi="Cambria" w:cs="Times New Roman"/>
                <w:color w:val="000000"/>
                <w:lang w:val="en-US"/>
              </w:rPr>
              <w:t xml:space="preserve"> Client</w:t>
            </w:r>
          </w:p>
          <w:p w:rsidR="004C6963" w:rsidRDefault="004C6963" w:rsidP="006D54B9">
            <w:pPr>
              <w:widowControl w:val="0"/>
              <w:tabs>
                <w:tab w:val="left" w:pos="0"/>
                <w:tab w:val="left" w:pos="5040"/>
              </w:tabs>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sym w:font="Wingdings" w:char="F0A8"/>
            </w:r>
            <w:r>
              <w:rPr>
                <w:rFonts w:ascii="Cambria" w:eastAsia="Andale Sans UI" w:hAnsi="Cambria" w:cs="Times New Roman"/>
                <w:color w:val="000000"/>
                <w:lang w:val="en-US"/>
              </w:rPr>
              <w:t xml:space="preserve"> Member                           </w:t>
            </w:r>
          </w:p>
          <w:p w:rsidR="004C6963" w:rsidRDefault="004C6963" w:rsidP="006D54B9">
            <w:pPr>
              <w:widowControl w:val="0"/>
              <w:tabs>
                <w:tab w:val="left" w:pos="0"/>
                <w:tab w:val="left" w:pos="5040"/>
              </w:tabs>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sym w:font="Wingdings" w:char="F0A8"/>
            </w:r>
            <w:r>
              <w:rPr>
                <w:rFonts w:ascii="Cambria" w:eastAsia="Andale Sans UI" w:hAnsi="Cambria" w:cs="Times New Roman"/>
                <w:color w:val="000000"/>
                <w:lang w:val="en-US"/>
              </w:rPr>
              <w:t xml:space="preserve"> Trustee and/or Officer </w:t>
            </w:r>
          </w:p>
          <w:p w:rsidR="004C6963" w:rsidRDefault="004C6963" w:rsidP="006D54B9">
            <w:pPr>
              <w:widowControl w:val="0"/>
              <w:tabs>
                <w:tab w:val="left" w:pos="0"/>
                <w:tab w:val="left" w:pos="5040"/>
              </w:tabs>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sym w:font="Wingdings" w:char="F0A8"/>
            </w:r>
            <w:r>
              <w:rPr>
                <w:rFonts w:ascii="Cambria" w:eastAsia="Andale Sans UI" w:hAnsi="Cambria" w:cs="Times New Roman"/>
                <w:color w:val="000000"/>
                <w:lang w:val="en-US"/>
              </w:rPr>
              <w:t xml:space="preserve"> Donor</w:t>
            </w:r>
          </w:p>
          <w:p w:rsidR="004C6963" w:rsidRDefault="004C6963" w:rsidP="006D54B9">
            <w:pPr>
              <w:widowControl w:val="0"/>
              <w:tabs>
                <w:tab w:val="left" w:pos="0"/>
                <w:tab w:val="left" w:pos="5040"/>
              </w:tabs>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sym w:font="Wingdings" w:char="F0A8"/>
            </w:r>
            <w:r>
              <w:rPr>
                <w:rFonts w:ascii="Cambria" w:eastAsia="Andale Sans UI" w:hAnsi="Cambria" w:cs="Times New Roman"/>
                <w:color w:val="000000"/>
                <w:lang w:val="en-US"/>
              </w:rPr>
              <w:t xml:space="preserve"> Beneficiary/Recipient of Programs, Projects/Activities</w:t>
            </w:r>
          </w:p>
          <w:p w:rsidR="004C6963" w:rsidRDefault="004C6963" w:rsidP="006D54B9">
            <w:pPr>
              <w:widowControl w:val="0"/>
              <w:tabs>
                <w:tab w:val="left" w:pos="0"/>
                <w:tab w:val="left" w:pos="5040"/>
              </w:tabs>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t xml:space="preserve">      (Please specify _________________________________________________)</w:t>
            </w:r>
          </w:p>
          <w:p w:rsidR="004C6963" w:rsidRDefault="004C6963" w:rsidP="006D54B9">
            <w:pPr>
              <w:widowControl w:val="0"/>
              <w:tabs>
                <w:tab w:val="left" w:pos="0"/>
                <w:tab w:val="left" w:pos="5040"/>
              </w:tabs>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sym w:font="Wingdings" w:char="F0A8"/>
            </w:r>
            <w:r>
              <w:rPr>
                <w:rFonts w:ascii="Cambria" w:eastAsia="Andale Sans UI" w:hAnsi="Cambria" w:cs="Times New Roman"/>
                <w:color w:val="000000"/>
                <w:lang w:val="en-US"/>
              </w:rPr>
              <w:t xml:space="preserve"> Other</w:t>
            </w:r>
          </w:p>
          <w:p w:rsidR="004C6963" w:rsidRDefault="004C6963" w:rsidP="006D54B9">
            <w:pPr>
              <w:widowControl w:val="0"/>
              <w:tabs>
                <w:tab w:val="left" w:pos="0"/>
                <w:tab w:val="left" w:pos="5040"/>
              </w:tabs>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t xml:space="preserve">      (Please specify _________________________________________________)</w:t>
            </w:r>
          </w:p>
        </w:tc>
      </w:tr>
      <w:tr w:rsidR="004C6963" w:rsidTr="006D54B9">
        <w:tc>
          <w:tcPr>
            <w:tcW w:w="2943" w:type="dxa"/>
            <w:shd w:val="clear" w:color="auto" w:fill="auto"/>
          </w:tcPr>
          <w:p w:rsidR="004C6963" w:rsidRDefault="004C6963" w:rsidP="006D54B9">
            <w:pPr>
              <w:widowControl w:val="0"/>
              <w:tabs>
                <w:tab w:val="left" w:pos="0"/>
                <w:tab w:val="left" w:pos="5040"/>
              </w:tabs>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t>Age:</w:t>
            </w:r>
          </w:p>
        </w:tc>
        <w:tc>
          <w:tcPr>
            <w:tcW w:w="6300" w:type="dxa"/>
            <w:shd w:val="clear" w:color="auto" w:fill="auto"/>
          </w:tcPr>
          <w:p w:rsidR="004C6963" w:rsidRDefault="004C6963" w:rsidP="006D54B9">
            <w:pPr>
              <w:widowControl w:val="0"/>
              <w:tabs>
                <w:tab w:val="left" w:pos="0"/>
                <w:tab w:val="left" w:pos="5040"/>
              </w:tabs>
              <w:suppressAutoHyphens/>
              <w:spacing w:after="0" w:line="240" w:lineRule="auto"/>
              <w:rPr>
                <w:rFonts w:ascii="Cambria" w:eastAsia="Andale Sans UI" w:hAnsi="Cambria" w:cs="Times New Roman"/>
                <w:color w:val="000000"/>
                <w:lang w:val="en-US"/>
              </w:rPr>
            </w:pPr>
          </w:p>
        </w:tc>
      </w:tr>
      <w:tr w:rsidR="004C6963" w:rsidTr="006D54B9">
        <w:tc>
          <w:tcPr>
            <w:tcW w:w="2943" w:type="dxa"/>
            <w:shd w:val="clear" w:color="auto" w:fill="auto"/>
          </w:tcPr>
          <w:p w:rsidR="004C6963" w:rsidRDefault="004C6963" w:rsidP="006D54B9">
            <w:pPr>
              <w:widowControl w:val="0"/>
              <w:tabs>
                <w:tab w:val="left" w:pos="0"/>
                <w:tab w:val="left" w:pos="5040"/>
              </w:tabs>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t>Complete Address:</w:t>
            </w:r>
          </w:p>
        </w:tc>
        <w:tc>
          <w:tcPr>
            <w:tcW w:w="6300" w:type="dxa"/>
            <w:shd w:val="clear" w:color="auto" w:fill="auto"/>
          </w:tcPr>
          <w:p w:rsidR="004C6963" w:rsidRDefault="004C6963" w:rsidP="006D54B9">
            <w:pPr>
              <w:widowControl w:val="0"/>
              <w:tabs>
                <w:tab w:val="left" w:pos="0"/>
                <w:tab w:val="left" w:pos="5040"/>
              </w:tabs>
              <w:suppressAutoHyphens/>
              <w:spacing w:after="0" w:line="240" w:lineRule="auto"/>
              <w:rPr>
                <w:rFonts w:ascii="Cambria" w:eastAsia="Andale Sans UI" w:hAnsi="Cambria" w:cs="Times New Roman"/>
                <w:color w:val="000000"/>
                <w:lang w:val="en-US"/>
              </w:rPr>
            </w:pPr>
          </w:p>
        </w:tc>
      </w:tr>
      <w:tr w:rsidR="004C6963" w:rsidTr="006D54B9">
        <w:tc>
          <w:tcPr>
            <w:tcW w:w="2943" w:type="dxa"/>
            <w:shd w:val="clear" w:color="auto" w:fill="auto"/>
          </w:tcPr>
          <w:p w:rsidR="004C6963" w:rsidRDefault="004C6963" w:rsidP="006D54B9">
            <w:pPr>
              <w:widowControl w:val="0"/>
              <w:tabs>
                <w:tab w:val="left" w:pos="0"/>
                <w:tab w:val="left" w:pos="5040"/>
              </w:tabs>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t>E-mail address:</w:t>
            </w:r>
          </w:p>
        </w:tc>
        <w:tc>
          <w:tcPr>
            <w:tcW w:w="6300" w:type="dxa"/>
            <w:shd w:val="clear" w:color="auto" w:fill="auto"/>
          </w:tcPr>
          <w:p w:rsidR="004C6963" w:rsidRDefault="004C6963" w:rsidP="006D54B9">
            <w:pPr>
              <w:widowControl w:val="0"/>
              <w:tabs>
                <w:tab w:val="left" w:pos="0"/>
                <w:tab w:val="left" w:pos="5040"/>
              </w:tabs>
              <w:suppressAutoHyphens/>
              <w:spacing w:after="0" w:line="240" w:lineRule="auto"/>
              <w:rPr>
                <w:rFonts w:ascii="Cambria" w:eastAsia="Andale Sans UI" w:hAnsi="Cambria" w:cs="Times New Roman"/>
                <w:color w:val="000000"/>
                <w:lang w:val="en-US"/>
              </w:rPr>
            </w:pPr>
          </w:p>
        </w:tc>
      </w:tr>
      <w:tr w:rsidR="004C6963" w:rsidTr="006D54B9">
        <w:tc>
          <w:tcPr>
            <w:tcW w:w="2943" w:type="dxa"/>
            <w:shd w:val="clear" w:color="auto" w:fill="auto"/>
          </w:tcPr>
          <w:p w:rsidR="004C6963" w:rsidRDefault="004C6963" w:rsidP="006D54B9">
            <w:pPr>
              <w:widowControl w:val="0"/>
              <w:tabs>
                <w:tab w:val="left" w:pos="0"/>
                <w:tab w:val="left" w:pos="5040"/>
              </w:tabs>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t>Contact number:</w:t>
            </w:r>
          </w:p>
        </w:tc>
        <w:tc>
          <w:tcPr>
            <w:tcW w:w="6300" w:type="dxa"/>
            <w:shd w:val="clear" w:color="auto" w:fill="auto"/>
          </w:tcPr>
          <w:p w:rsidR="004C6963" w:rsidRDefault="004C6963" w:rsidP="006D54B9">
            <w:pPr>
              <w:widowControl w:val="0"/>
              <w:tabs>
                <w:tab w:val="left" w:pos="0"/>
                <w:tab w:val="left" w:pos="5040"/>
              </w:tabs>
              <w:suppressAutoHyphens/>
              <w:spacing w:after="0" w:line="240" w:lineRule="auto"/>
              <w:rPr>
                <w:rFonts w:ascii="Cambria" w:eastAsia="Andale Sans UI" w:hAnsi="Cambria" w:cs="Times New Roman"/>
                <w:color w:val="000000"/>
                <w:lang w:val="en-US"/>
              </w:rPr>
            </w:pPr>
          </w:p>
        </w:tc>
      </w:tr>
    </w:tbl>
    <w:p w:rsidR="004C6963" w:rsidRDefault="004C6963" w:rsidP="004C6963">
      <w:pPr>
        <w:widowControl w:val="0"/>
        <w:tabs>
          <w:tab w:val="left" w:pos="0"/>
          <w:tab w:val="left" w:pos="5040"/>
        </w:tabs>
        <w:suppressAutoHyphens/>
        <w:spacing w:after="0" w:line="240" w:lineRule="auto"/>
        <w:rPr>
          <w:rFonts w:ascii="Cambria" w:eastAsia="Andale Sans UI" w:hAnsi="Cambria" w:cs="Times New Roman"/>
          <w:color w:val="00000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08"/>
      </w:tblGrid>
      <w:tr w:rsidR="004C6963" w:rsidTr="006D54B9">
        <w:tc>
          <w:tcPr>
            <w:tcW w:w="9243" w:type="dxa"/>
            <w:gridSpan w:val="2"/>
            <w:shd w:val="clear" w:color="auto" w:fill="767171"/>
          </w:tcPr>
          <w:p w:rsidR="004C6963" w:rsidRDefault="004C6963" w:rsidP="006D54B9">
            <w:pPr>
              <w:widowControl w:val="0"/>
              <w:tabs>
                <w:tab w:val="left" w:pos="0"/>
                <w:tab w:val="left" w:pos="5040"/>
              </w:tabs>
              <w:suppressAutoHyphens/>
              <w:spacing w:after="0" w:line="240" w:lineRule="auto"/>
              <w:rPr>
                <w:rFonts w:ascii="Cambria" w:eastAsia="Andale Sans UI" w:hAnsi="Cambria" w:cs="Times New Roman"/>
                <w:b/>
                <w:color w:val="000000"/>
                <w:lang w:val="en-US"/>
              </w:rPr>
            </w:pPr>
            <w:r>
              <w:rPr>
                <w:rFonts w:ascii="Cambria" w:eastAsia="Andale Sans UI" w:hAnsi="Cambria" w:cs="Times New Roman"/>
                <w:b/>
                <w:color w:val="000000"/>
                <w:lang w:val="en-US"/>
              </w:rPr>
              <w:t>RESPONDENT INFORMATION</w:t>
            </w:r>
          </w:p>
        </w:tc>
      </w:tr>
      <w:tr w:rsidR="004C6963" w:rsidTr="006D54B9">
        <w:tc>
          <w:tcPr>
            <w:tcW w:w="2235" w:type="dxa"/>
            <w:shd w:val="clear" w:color="auto" w:fill="auto"/>
          </w:tcPr>
          <w:p w:rsidR="004C6963" w:rsidRDefault="004C6963" w:rsidP="006D54B9">
            <w:pPr>
              <w:widowControl w:val="0"/>
              <w:tabs>
                <w:tab w:val="left" w:pos="0"/>
                <w:tab w:val="left" w:pos="5040"/>
              </w:tabs>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t>Foundation Name:</w:t>
            </w:r>
          </w:p>
        </w:tc>
        <w:tc>
          <w:tcPr>
            <w:tcW w:w="7008" w:type="dxa"/>
            <w:shd w:val="clear" w:color="auto" w:fill="auto"/>
          </w:tcPr>
          <w:p w:rsidR="004C6963" w:rsidRDefault="004C6963" w:rsidP="006D54B9">
            <w:pPr>
              <w:widowControl w:val="0"/>
              <w:tabs>
                <w:tab w:val="left" w:pos="0"/>
                <w:tab w:val="left" w:pos="5040"/>
              </w:tabs>
              <w:suppressAutoHyphens/>
              <w:spacing w:after="0" w:line="240" w:lineRule="auto"/>
              <w:rPr>
                <w:rFonts w:ascii="Cambria" w:eastAsia="Andale Sans UI" w:hAnsi="Cambria" w:cs="Times New Roman"/>
                <w:color w:val="000000"/>
                <w:lang w:val="en-US"/>
              </w:rPr>
            </w:pPr>
          </w:p>
        </w:tc>
      </w:tr>
      <w:tr w:rsidR="004C6963" w:rsidTr="006D54B9">
        <w:tc>
          <w:tcPr>
            <w:tcW w:w="2235" w:type="dxa"/>
            <w:shd w:val="clear" w:color="auto" w:fill="auto"/>
          </w:tcPr>
          <w:p w:rsidR="004C6963" w:rsidRDefault="004C6963" w:rsidP="006D54B9">
            <w:pPr>
              <w:widowControl w:val="0"/>
              <w:tabs>
                <w:tab w:val="left" w:pos="0"/>
                <w:tab w:val="left" w:pos="5040"/>
              </w:tabs>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t>Foundation complained of:</w:t>
            </w:r>
          </w:p>
        </w:tc>
        <w:tc>
          <w:tcPr>
            <w:tcW w:w="7008" w:type="dxa"/>
            <w:shd w:val="clear" w:color="auto" w:fill="auto"/>
            <w:vAlign w:val="center"/>
          </w:tcPr>
          <w:p w:rsidR="004C6963" w:rsidRDefault="004C6963" w:rsidP="006D54B9">
            <w:pPr>
              <w:widowControl w:val="0"/>
              <w:tabs>
                <w:tab w:val="left" w:pos="0"/>
                <w:tab w:val="left" w:pos="5040"/>
              </w:tabs>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sym w:font="Wingdings" w:char="F0A8"/>
            </w:r>
            <w:r>
              <w:rPr>
                <w:rFonts w:ascii="Cambria" w:eastAsia="Andale Sans UI" w:hAnsi="Cambria" w:cs="Times New Roman"/>
                <w:color w:val="000000"/>
                <w:lang w:val="en-US"/>
              </w:rPr>
              <w:t xml:space="preserve"> Registered Foundation</w:t>
            </w:r>
          </w:p>
        </w:tc>
      </w:tr>
      <w:tr w:rsidR="004C6963" w:rsidTr="006D54B9">
        <w:tc>
          <w:tcPr>
            <w:tcW w:w="2235" w:type="dxa"/>
            <w:shd w:val="clear" w:color="auto" w:fill="auto"/>
          </w:tcPr>
          <w:p w:rsidR="004C6963" w:rsidRDefault="004C6963" w:rsidP="006D54B9">
            <w:pPr>
              <w:widowControl w:val="0"/>
              <w:tabs>
                <w:tab w:val="left" w:pos="0"/>
                <w:tab w:val="left" w:pos="5040"/>
              </w:tabs>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t>Foundation’s Contact number:</w:t>
            </w:r>
          </w:p>
        </w:tc>
        <w:tc>
          <w:tcPr>
            <w:tcW w:w="7008" w:type="dxa"/>
            <w:shd w:val="clear" w:color="auto" w:fill="auto"/>
          </w:tcPr>
          <w:p w:rsidR="004C6963" w:rsidRDefault="004C6963" w:rsidP="006D54B9">
            <w:pPr>
              <w:widowControl w:val="0"/>
              <w:tabs>
                <w:tab w:val="left" w:pos="0"/>
                <w:tab w:val="left" w:pos="5040"/>
              </w:tabs>
              <w:suppressAutoHyphens/>
              <w:spacing w:after="0" w:line="240" w:lineRule="auto"/>
              <w:rPr>
                <w:rFonts w:ascii="Cambria" w:eastAsia="Andale Sans UI" w:hAnsi="Cambria" w:cs="Times New Roman"/>
                <w:color w:val="000000"/>
                <w:lang w:val="en-US"/>
              </w:rPr>
            </w:pPr>
          </w:p>
        </w:tc>
      </w:tr>
      <w:tr w:rsidR="004C6963" w:rsidTr="006D54B9">
        <w:tc>
          <w:tcPr>
            <w:tcW w:w="2235" w:type="dxa"/>
            <w:shd w:val="clear" w:color="auto" w:fill="auto"/>
          </w:tcPr>
          <w:p w:rsidR="004C6963" w:rsidRDefault="004C6963" w:rsidP="006D54B9">
            <w:pPr>
              <w:widowControl w:val="0"/>
              <w:tabs>
                <w:tab w:val="left" w:pos="0"/>
                <w:tab w:val="left" w:pos="5040"/>
              </w:tabs>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t>Foundation’s E-mail address:</w:t>
            </w:r>
          </w:p>
        </w:tc>
        <w:tc>
          <w:tcPr>
            <w:tcW w:w="7008" w:type="dxa"/>
            <w:shd w:val="clear" w:color="auto" w:fill="auto"/>
          </w:tcPr>
          <w:p w:rsidR="004C6963" w:rsidRDefault="004C6963" w:rsidP="006D54B9">
            <w:pPr>
              <w:widowControl w:val="0"/>
              <w:tabs>
                <w:tab w:val="left" w:pos="0"/>
                <w:tab w:val="left" w:pos="5040"/>
              </w:tabs>
              <w:suppressAutoHyphens/>
              <w:spacing w:after="0" w:line="240" w:lineRule="auto"/>
              <w:rPr>
                <w:rFonts w:ascii="Cambria" w:eastAsia="Andale Sans UI" w:hAnsi="Cambria" w:cs="Times New Roman"/>
                <w:color w:val="000000"/>
                <w:lang w:val="en-US"/>
              </w:rPr>
            </w:pPr>
          </w:p>
        </w:tc>
      </w:tr>
    </w:tbl>
    <w:tbl>
      <w:tblPr>
        <w:tblpPr w:leftFromText="180" w:rightFromText="180" w:vertAnchor="text" w:horzAnchor="margin" w:tblpY="2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3"/>
      </w:tblGrid>
      <w:tr w:rsidR="004C6963" w:rsidTr="006D54B9">
        <w:tc>
          <w:tcPr>
            <w:tcW w:w="9243" w:type="dxa"/>
            <w:shd w:val="clear" w:color="auto" w:fill="auto"/>
          </w:tcPr>
          <w:tbl>
            <w:tblPr>
              <w:tblpPr w:leftFromText="180" w:rightFromText="180" w:vertAnchor="text" w:horzAnchor="margin" w:tblpY="637"/>
              <w:tblW w:w="0" w:type="auto"/>
              <w:tblLook w:val="04A0" w:firstRow="1" w:lastRow="0" w:firstColumn="1" w:lastColumn="0" w:noHBand="0" w:noVBand="1"/>
            </w:tblPr>
            <w:tblGrid>
              <w:gridCol w:w="1101"/>
              <w:gridCol w:w="7575"/>
            </w:tblGrid>
            <w:tr w:rsidR="004C6963" w:rsidTr="006D54B9">
              <w:tc>
                <w:tcPr>
                  <w:tcW w:w="1101" w:type="dxa"/>
                  <w:shd w:val="clear" w:color="auto" w:fill="auto"/>
                </w:tcPr>
                <w:p w:rsidR="004C6963" w:rsidRDefault="004C6963" w:rsidP="006D54B9">
                  <w:pPr>
                    <w:widowControl w:val="0"/>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sym w:font="Wingdings" w:char="F0A8"/>
                  </w:r>
                </w:p>
              </w:tc>
              <w:tc>
                <w:tcPr>
                  <w:tcW w:w="7575" w:type="dxa"/>
                  <w:shd w:val="clear" w:color="auto" w:fill="auto"/>
                </w:tcPr>
                <w:p w:rsidR="004C6963" w:rsidRDefault="004C6963" w:rsidP="006D54B9">
                  <w:pPr>
                    <w:widowControl w:val="0"/>
                    <w:suppressAutoHyphens/>
                    <w:spacing w:after="0" w:line="240" w:lineRule="auto"/>
                    <w:jc w:val="both"/>
                    <w:rPr>
                      <w:rFonts w:ascii="Cambria" w:hAnsi="Cambria" w:cs="Arial"/>
                      <w:color w:val="202124"/>
                      <w:spacing w:val="3"/>
                      <w:shd w:val="clear" w:color="auto" w:fill="FFFFFF"/>
                    </w:rPr>
                  </w:pPr>
                  <w:r>
                    <w:rPr>
                      <w:rFonts w:ascii="Cambria" w:hAnsi="Cambria" w:cs="Arial"/>
                      <w:color w:val="202124"/>
                      <w:spacing w:val="3"/>
                      <w:shd w:val="clear" w:color="auto" w:fill="FFFFFF"/>
                    </w:rPr>
                    <w:t>Foundation gave no aid or started no project despite receiving contributions/donations and securing a certification</w:t>
                  </w:r>
                </w:p>
                <w:p w:rsidR="004C6963" w:rsidRDefault="004C6963" w:rsidP="006D54B9">
                  <w:pPr>
                    <w:widowControl w:val="0"/>
                    <w:suppressAutoHyphens/>
                    <w:spacing w:after="0" w:line="240" w:lineRule="auto"/>
                    <w:jc w:val="both"/>
                    <w:rPr>
                      <w:rFonts w:ascii="Cambria" w:eastAsia="Andale Sans UI" w:hAnsi="Cambria" w:cs="Times New Roman"/>
                      <w:color w:val="000000"/>
                      <w:lang w:val="en-US"/>
                    </w:rPr>
                  </w:pPr>
                </w:p>
              </w:tc>
            </w:tr>
            <w:tr w:rsidR="004C6963" w:rsidTr="006D54B9">
              <w:tc>
                <w:tcPr>
                  <w:tcW w:w="1101" w:type="dxa"/>
                  <w:shd w:val="clear" w:color="auto" w:fill="auto"/>
                </w:tcPr>
                <w:p w:rsidR="004C6963" w:rsidRDefault="004C6963" w:rsidP="006D54B9">
                  <w:pPr>
                    <w:widowControl w:val="0"/>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sym w:font="Wingdings" w:char="F0A8"/>
                  </w:r>
                </w:p>
              </w:tc>
              <w:tc>
                <w:tcPr>
                  <w:tcW w:w="7575" w:type="dxa"/>
                  <w:shd w:val="clear" w:color="auto" w:fill="auto"/>
                </w:tcPr>
                <w:p w:rsidR="004C6963" w:rsidRDefault="004C6963" w:rsidP="006D54B9">
                  <w:pPr>
                    <w:widowControl w:val="0"/>
                    <w:suppressAutoHyphens/>
                    <w:spacing w:after="0" w:line="240" w:lineRule="auto"/>
                    <w:jc w:val="both"/>
                    <w:rPr>
                      <w:rFonts w:ascii="Cambria" w:hAnsi="Cambria" w:cs="Arial"/>
                      <w:color w:val="202124"/>
                      <w:spacing w:val="3"/>
                      <w:shd w:val="clear" w:color="auto" w:fill="FFFFFF"/>
                    </w:rPr>
                  </w:pPr>
                  <w:r>
                    <w:rPr>
                      <w:rFonts w:ascii="Cambria" w:hAnsi="Cambria" w:cs="Arial"/>
                      <w:color w:val="202124"/>
                      <w:spacing w:val="3"/>
                      <w:shd w:val="clear" w:color="auto" w:fill="FFFFFF"/>
                    </w:rPr>
                    <w:t>Foundation is misusing, misappropriating, or embezzling donations</w:t>
                  </w:r>
                </w:p>
                <w:p w:rsidR="004C6963" w:rsidRDefault="004C6963" w:rsidP="006D54B9">
                  <w:pPr>
                    <w:widowControl w:val="0"/>
                    <w:suppressAutoHyphens/>
                    <w:spacing w:after="0" w:line="240" w:lineRule="auto"/>
                    <w:jc w:val="both"/>
                    <w:rPr>
                      <w:rFonts w:ascii="Cambria" w:hAnsi="Cambria"/>
                    </w:rPr>
                  </w:pPr>
                </w:p>
              </w:tc>
            </w:tr>
            <w:tr w:rsidR="004C6963" w:rsidTr="006D54B9">
              <w:tc>
                <w:tcPr>
                  <w:tcW w:w="1101" w:type="dxa"/>
                  <w:shd w:val="clear" w:color="auto" w:fill="auto"/>
                </w:tcPr>
                <w:p w:rsidR="004C6963" w:rsidRDefault="004C6963" w:rsidP="006D54B9">
                  <w:pPr>
                    <w:widowControl w:val="0"/>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sym w:font="Wingdings" w:char="F0A8"/>
                  </w:r>
                </w:p>
              </w:tc>
              <w:tc>
                <w:tcPr>
                  <w:tcW w:w="7575" w:type="dxa"/>
                  <w:shd w:val="clear" w:color="auto" w:fill="auto"/>
                </w:tcPr>
                <w:p w:rsidR="004C6963" w:rsidRDefault="004C6963" w:rsidP="006D54B9">
                  <w:pPr>
                    <w:widowControl w:val="0"/>
                    <w:suppressAutoHyphens/>
                    <w:spacing w:after="0" w:line="240" w:lineRule="auto"/>
                    <w:jc w:val="both"/>
                    <w:rPr>
                      <w:rFonts w:ascii="Cambria" w:hAnsi="Cambria" w:cs="Arial"/>
                      <w:color w:val="202124"/>
                      <w:spacing w:val="3"/>
                      <w:shd w:val="clear" w:color="auto" w:fill="FFFFFF"/>
                    </w:rPr>
                  </w:pPr>
                  <w:r>
                    <w:rPr>
                      <w:rFonts w:ascii="Cambria" w:hAnsi="Cambria" w:cs="Arial"/>
                      <w:color w:val="202124"/>
                      <w:spacing w:val="3"/>
                      <w:shd w:val="clear" w:color="auto" w:fill="FFFFFF"/>
                    </w:rPr>
                    <w:t>Foundation is not reporting its operations, the use and/or source of its funds, etc.</w:t>
                  </w:r>
                </w:p>
                <w:p w:rsidR="004C6963" w:rsidRDefault="004C6963" w:rsidP="006D54B9">
                  <w:pPr>
                    <w:widowControl w:val="0"/>
                    <w:suppressAutoHyphens/>
                    <w:spacing w:after="0" w:line="240" w:lineRule="auto"/>
                    <w:jc w:val="both"/>
                    <w:rPr>
                      <w:rFonts w:ascii="Cambria" w:hAnsi="Cambria"/>
                    </w:rPr>
                  </w:pPr>
                </w:p>
              </w:tc>
            </w:tr>
            <w:tr w:rsidR="004C6963" w:rsidTr="006D54B9">
              <w:tc>
                <w:tcPr>
                  <w:tcW w:w="1101" w:type="dxa"/>
                  <w:shd w:val="clear" w:color="auto" w:fill="auto"/>
                </w:tcPr>
                <w:p w:rsidR="004C6963" w:rsidRDefault="004C6963" w:rsidP="006D54B9">
                  <w:pPr>
                    <w:widowControl w:val="0"/>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sym w:font="Wingdings" w:char="F0A8"/>
                  </w:r>
                </w:p>
              </w:tc>
              <w:tc>
                <w:tcPr>
                  <w:tcW w:w="7575" w:type="dxa"/>
                  <w:shd w:val="clear" w:color="auto" w:fill="auto"/>
                </w:tcPr>
                <w:p w:rsidR="004C6963" w:rsidRDefault="004C6963" w:rsidP="006D54B9">
                  <w:pPr>
                    <w:widowControl w:val="0"/>
                    <w:suppressAutoHyphens/>
                    <w:spacing w:after="0" w:line="240" w:lineRule="auto"/>
                    <w:jc w:val="both"/>
                    <w:rPr>
                      <w:rFonts w:ascii="Cambria" w:eastAsia="Andale Sans UI" w:hAnsi="Cambria" w:cs="Times New Roman"/>
                      <w:color w:val="000000"/>
                      <w:lang w:val="en-US"/>
                    </w:rPr>
                  </w:pPr>
                  <w:r>
                    <w:rPr>
                      <w:rFonts w:ascii="Cambria" w:eastAsia="Andale Sans UI" w:hAnsi="Cambria" w:cs="Times New Roman"/>
                      <w:color w:val="000000"/>
                      <w:lang w:val="en-US"/>
                    </w:rPr>
                    <w:t>Others</w:t>
                  </w:r>
                </w:p>
                <w:p w:rsidR="004C6963" w:rsidRDefault="004C6963" w:rsidP="006D54B9">
                  <w:pPr>
                    <w:widowControl w:val="0"/>
                    <w:suppressAutoHyphens/>
                    <w:spacing w:after="0" w:line="240" w:lineRule="auto"/>
                    <w:jc w:val="both"/>
                    <w:rPr>
                      <w:rFonts w:ascii="Cambria" w:eastAsia="Andale Sans UI" w:hAnsi="Cambria" w:cs="Times New Roman"/>
                      <w:color w:val="000000"/>
                      <w:lang w:val="en-US"/>
                    </w:rPr>
                  </w:pPr>
                  <w:r>
                    <w:rPr>
                      <w:rFonts w:ascii="Cambria" w:eastAsia="Andale Sans UI" w:hAnsi="Cambria" w:cs="Times New Roman"/>
                      <w:color w:val="000000"/>
                      <w:lang w:val="en-US"/>
                    </w:rPr>
                    <w:t>(Please Specify ________________________________________________________________________</w:t>
                  </w:r>
                </w:p>
                <w:p w:rsidR="004C6963" w:rsidRDefault="004C6963" w:rsidP="006D54B9">
                  <w:pPr>
                    <w:widowControl w:val="0"/>
                    <w:suppressAutoHyphens/>
                    <w:spacing w:after="0" w:line="240" w:lineRule="auto"/>
                    <w:jc w:val="both"/>
                    <w:rPr>
                      <w:rFonts w:ascii="Cambria" w:eastAsia="Andale Sans UI" w:hAnsi="Cambria" w:cs="Times New Roman"/>
                      <w:color w:val="000000"/>
                      <w:lang w:val="en-US"/>
                    </w:rPr>
                  </w:pPr>
                  <w:r>
                    <w:rPr>
                      <w:rFonts w:ascii="Cambria" w:eastAsia="Andale Sans UI" w:hAnsi="Cambria" w:cs="Times New Roman"/>
                      <w:color w:val="000000"/>
                      <w:lang w:val="en-US"/>
                    </w:rPr>
                    <w:t xml:space="preserve"> _________________________________________________________________________________________</w:t>
                  </w:r>
                </w:p>
                <w:p w:rsidR="004C6963" w:rsidRDefault="004C6963" w:rsidP="006D54B9">
                  <w:pPr>
                    <w:widowControl w:val="0"/>
                    <w:suppressAutoHyphens/>
                    <w:spacing w:after="0" w:line="240" w:lineRule="auto"/>
                    <w:jc w:val="both"/>
                    <w:rPr>
                      <w:rFonts w:ascii="Cambria" w:eastAsia="Andale Sans UI" w:hAnsi="Cambria" w:cs="Times New Roman"/>
                      <w:color w:val="000000"/>
                      <w:lang w:val="en-US"/>
                    </w:rPr>
                  </w:pPr>
                  <w:r>
                    <w:rPr>
                      <w:rFonts w:ascii="Cambria" w:eastAsia="Andale Sans UI" w:hAnsi="Cambria" w:cs="Times New Roman"/>
                      <w:color w:val="000000"/>
                      <w:lang w:val="en-US"/>
                    </w:rPr>
                    <w:t xml:space="preserve"> ________________________________________________________________________________________)</w:t>
                  </w:r>
                </w:p>
                <w:p w:rsidR="004C6963" w:rsidRDefault="004C6963" w:rsidP="006D54B9">
                  <w:pPr>
                    <w:widowControl w:val="0"/>
                    <w:suppressAutoHyphens/>
                    <w:spacing w:after="0" w:line="240" w:lineRule="auto"/>
                    <w:jc w:val="both"/>
                    <w:rPr>
                      <w:rFonts w:ascii="Cambria" w:eastAsia="Andale Sans UI" w:hAnsi="Cambria" w:cs="Times New Roman"/>
                      <w:color w:val="000000"/>
                      <w:lang w:val="en-US"/>
                    </w:rPr>
                  </w:pPr>
                </w:p>
              </w:tc>
            </w:tr>
            <w:tr w:rsidR="004C6963" w:rsidTr="006D54B9">
              <w:tc>
                <w:tcPr>
                  <w:tcW w:w="8676" w:type="dxa"/>
                  <w:gridSpan w:val="2"/>
                  <w:shd w:val="clear" w:color="auto" w:fill="auto"/>
                </w:tcPr>
                <w:p w:rsidR="004C6963" w:rsidRDefault="004C6963" w:rsidP="006D54B9">
                  <w:pPr>
                    <w:widowControl w:val="0"/>
                    <w:suppressAutoHyphens/>
                    <w:spacing w:after="0" w:line="240" w:lineRule="auto"/>
                    <w:jc w:val="both"/>
                    <w:rPr>
                      <w:rFonts w:ascii="Cambria" w:eastAsia="Andale Sans UI" w:hAnsi="Cambria" w:cs="Times New Roman"/>
                      <w:color w:val="000000"/>
                      <w:lang w:val="en-US"/>
                    </w:rPr>
                  </w:pPr>
                  <w:r>
                    <w:rPr>
                      <w:rFonts w:ascii="Cambria" w:eastAsia="Andale Sans UI" w:hAnsi="Cambria" w:cs="Times New Roman"/>
                      <w:color w:val="000000"/>
                      <w:lang w:val="en-US"/>
                    </w:rPr>
                    <w:t>In case the allegations are about unauthorized investment or solicitation activities and/or an organization is pretending to be a registered foundation and collecting funds or donations, please refer the concern to the SEC-Enforcement and Investor Protection Department (SEC-EIPD) at epd@sec.gov.ph.</w:t>
                  </w:r>
                </w:p>
                <w:p w:rsidR="004C6963" w:rsidRDefault="004C6963" w:rsidP="006D54B9">
                  <w:pPr>
                    <w:widowControl w:val="0"/>
                    <w:suppressAutoHyphens/>
                    <w:spacing w:after="0" w:line="240" w:lineRule="auto"/>
                    <w:jc w:val="both"/>
                    <w:rPr>
                      <w:rFonts w:ascii="Cambria" w:eastAsia="Andale Sans UI" w:hAnsi="Cambria" w:cs="Times New Roman"/>
                      <w:color w:val="000000"/>
                      <w:highlight w:val="yellow"/>
                      <w:lang w:val="en-US"/>
                    </w:rPr>
                  </w:pPr>
                </w:p>
                <w:p w:rsidR="004C6963" w:rsidRDefault="004C6963" w:rsidP="006D54B9">
                  <w:pPr>
                    <w:widowControl w:val="0"/>
                    <w:suppressAutoHyphens/>
                    <w:spacing w:after="0" w:line="240" w:lineRule="auto"/>
                    <w:jc w:val="both"/>
                    <w:rPr>
                      <w:rFonts w:ascii="Cambria" w:eastAsia="Andale Sans UI" w:hAnsi="Cambria" w:cs="Times New Roman"/>
                      <w:color w:val="000000"/>
                      <w:lang w:val="en-US"/>
                    </w:rPr>
                  </w:pPr>
                  <w:r>
                    <w:rPr>
                      <w:rFonts w:ascii="Cambria" w:eastAsia="Andale Sans UI" w:hAnsi="Cambria" w:cs="Times New Roman"/>
                      <w:color w:val="000000"/>
                      <w:lang w:val="en-US"/>
                    </w:rPr>
                    <w:t>In case the allegation is about intra-corporate dispute (i.e. The dispute is between a foundation and its members or officers involving the internal affairs of the foundation</w:t>
                  </w:r>
                  <w:proofErr w:type="gramStart"/>
                  <w:r>
                    <w:rPr>
                      <w:rFonts w:ascii="Cambria" w:eastAsia="Andale Sans UI" w:hAnsi="Cambria" w:cs="Times New Roman"/>
                      <w:color w:val="000000"/>
                      <w:lang w:val="en-US"/>
                    </w:rPr>
                    <w:t>),  please</w:t>
                  </w:r>
                  <w:proofErr w:type="gramEnd"/>
                  <w:r>
                    <w:rPr>
                      <w:rFonts w:ascii="Cambria" w:eastAsia="Andale Sans UI" w:hAnsi="Cambria" w:cs="Times New Roman"/>
                      <w:color w:val="000000"/>
                      <w:lang w:val="en-US"/>
                    </w:rPr>
                    <w:t> seek redress with the Regional Trial Court which has jurisdiction over the principal office of the corporation, partnership, or association concerned, as per A.M. No. 01-2-04-SC.</w:t>
                  </w:r>
                </w:p>
                <w:p w:rsidR="004C6963" w:rsidRDefault="004C6963" w:rsidP="006D54B9">
                  <w:pPr>
                    <w:widowControl w:val="0"/>
                    <w:suppressAutoHyphens/>
                    <w:spacing w:after="0" w:line="240" w:lineRule="auto"/>
                    <w:jc w:val="both"/>
                    <w:rPr>
                      <w:rFonts w:ascii="Cambria" w:eastAsia="Andale Sans UI" w:hAnsi="Cambria" w:cs="Times New Roman"/>
                      <w:color w:val="000000"/>
                      <w:lang w:val="en-US"/>
                    </w:rPr>
                  </w:pPr>
                </w:p>
              </w:tc>
            </w:tr>
          </w:tbl>
          <w:p w:rsidR="004C6963" w:rsidRDefault="004C6963" w:rsidP="006D54B9">
            <w:pPr>
              <w:widowControl w:val="0"/>
              <w:tabs>
                <w:tab w:val="left" w:pos="0"/>
                <w:tab w:val="left" w:pos="5040"/>
              </w:tabs>
              <w:suppressAutoHyphens/>
              <w:spacing w:after="0" w:line="240" w:lineRule="auto"/>
              <w:rPr>
                <w:rFonts w:ascii="Cambria" w:eastAsia="Andale Sans UI" w:hAnsi="Cambria" w:cs="Times New Roman"/>
                <w:b/>
                <w:color w:val="000000"/>
                <w:lang w:val="en-US"/>
              </w:rPr>
            </w:pPr>
            <w:r>
              <w:rPr>
                <w:rFonts w:ascii="Cambria" w:eastAsia="Andale Sans UI" w:hAnsi="Cambria" w:cs="Times New Roman"/>
                <w:b/>
                <w:color w:val="000000"/>
                <w:lang w:val="en-US"/>
              </w:rPr>
              <w:t>ALLEGATIONS</w:t>
            </w:r>
          </w:p>
        </w:tc>
      </w:tr>
    </w:tbl>
    <w:p w:rsidR="004C6963" w:rsidRDefault="004C6963" w:rsidP="004C6963">
      <w:pPr>
        <w:widowControl w:val="0"/>
        <w:tabs>
          <w:tab w:val="left" w:pos="0"/>
          <w:tab w:val="left" w:pos="5040"/>
        </w:tabs>
        <w:suppressAutoHyphens/>
        <w:spacing w:after="0" w:line="240" w:lineRule="auto"/>
        <w:rPr>
          <w:rFonts w:ascii="Cambria" w:eastAsia="Andale Sans UI" w:hAnsi="Cambria" w:cs="Times New Roman"/>
          <w:color w:val="000000"/>
          <w:lang w:val="en-US"/>
        </w:rPr>
        <w:sectPr w:rsidR="004C6963" w:rsidSect="004C6963">
          <w:pgSz w:w="12240" w:h="15840"/>
          <w:pgMar w:top="567" w:right="1440" w:bottom="1440" w:left="1440" w:header="360" w:footer="708" w:gutter="0"/>
          <w:cols w:space="708"/>
          <w:titlePg/>
          <w:docGrid w:linePitch="360"/>
        </w:sectPr>
      </w:pPr>
      <w:bookmarkStart w:id="0" w:name="_GoBack"/>
      <w:bookmarkEnd w:id="0"/>
    </w:p>
    <w:p w:rsidR="004C6963" w:rsidRDefault="004C6963" w:rsidP="004C6963">
      <w:pPr>
        <w:widowControl w:val="0"/>
        <w:suppressAutoHyphens/>
        <w:spacing w:after="0" w:line="240" w:lineRule="auto"/>
        <w:rPr>
          <w:rFonts w:ascii="Cambria" w:eastAsia="Andale Sans UI" w:hAnsi="Cambria" w:cs="Times New Roman"/>
          <w:color w:val="000000"/>
          <w:lang w:val="en-US"/>
        </w:rPr>
      </w:pPr>
    </w:p>
    <w:p w:rsidR="004C6963" w:rsidRDefault="004C6963" w:rsidP="004C6963">
      <w:pPr>
        <w:widowControl w:val="0"/>
        <w:suppressAutoHyphens/>
        <w:spacing w:after="0" w:line="240" w:lineRule="auto"/>
        <w:ind w:left="567" w:hanging="567"/>
        <w:rPr>
          <w:rFonts w:ascii="Cambria" w:hAnsi="Cambria"/>
          <w:color w:val="202124"/>
          <w:spacing w:val="2"/>
          <w:shd w:val="clear" w:color="auto" w:fill="FFFFFF"/>
        </w:rPr>
      </w:pPr>
      <w:r>
        <w:rPr>
          <w:rFonts w:ascii="Cambria" w:hAnsi="Cambria"/>
          <w:color w:val="202124"/>
          <w:spacing w:val="2"/>
          <w:shd w:val="clear" w:color="auto" w:fill="FFFFFF"/>
        </w:rPr>
        <w:t>Narration of Facts (provide your personal experience of the foundation's violations below)</w:t>
      </w:r>
    </w:p>
    <w:p w:rsidR="004C6963" w:rsidRDefault="004C6963" w:rsidP="004C6963">
      <w:pPr>
        <w:widowControl w:val="0"/>
        <w:suppressAutoHyphens/>
        <w:spacing w:after="0" w:line="240" w:lineRule="auto"/>
        <w:ind w:left="567" w:hanging="567"/>
        <w:rPr>
          <w:rFonts w:ascii="Cambria" w:eastAsia="Andale Sans UI" w:hAnsi="Cambria" w:cs="Times New Roman"/>
          <w:color w:val="000000"/>
          <w:lang w:val="en-US"/>
        </w:rPr>
      </w:pPr>
      <w:r>
        <w:rPr>
          <w:rFonts w:ascii="Cambria" w:eastAsia="Andale Sans UI" w:hAnsi="Cambria" w:cs="Times New Roman"/>
          <w:color w:val="000000"/>
          <w:lang w:val="en-US"/>
        </w:rPr>
        <w:t>______________________________________________________________________________________________________________</w:t>
      </w:r>
    </w:p>
    <w:p w:rsidR="004C6963" w:rsidRDefault="004C6963" w:rsidP="004C6963">
      <w:pPr>
        <w:widowControl w:val="0"/>
        <w:suppressAutoHyphens/>
        <w:spacing w:after="0" w:line="240" w:lineRule="auto"/>
        <w:ind w:left="567" w:hanging="567"/>
        <w:rPr>
          <w:rFonts w:ascii="Cambria" w:eastAsia="Andale Sans UI" w:hAnsi="Cambria" w:cs="Times New Roman"/>
          <w:color w:val="000000"/>
          <w:lang w:val="en-US"/>
        </w:rPr>
      </w:pPr>
      <w:r>
        <w:rPr>
          <w:rFonts w:ascii="Cambria" w:eastAsia="Andale Sans UI" w:hAnsi="Cambria" w:cs="Times New Roman"/>
          <w:color w:val="000000"/>
          <w:lang w:val="en-US"/>
        </w:rPr>
        <w:t>______________________________________________________________________________________________________________</w:t>
      </w:r>
    </w:p>
    <w:p w:rsidR="004C6963" w:rsidRDefault="004C6963" w:rsidP="004C6963">
      <w:pPr>
        <w:widowControl w:val="0"/>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t>______________________________________________________________________________________________________________</w:t>
      </w:r>
    </w:p>
    <w:p w:rsidR="004C6963" w:rsidRDefault="004C6963" w:rsidP="004C6963">
      <w:pPr>
        <w:widowControl w:val="0"/>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t>______________________________________________________________________________________________________________</w:t>
      </w:r>
    </w:p>
    <w:p w:rsidR="004C6963" w:rsidRDefault="004C6963" w:rsidP="004C6963">
      <w:pPr>
        <w:widowControl w:val="0"/>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t>______________________________________________________________________________________________________________</w:t>
      </w:r>
    </w:p>
    <w:p w:rsidR="004C6963" w:rsidRDefault="004C6963" w:rsidP="004C6963">
      <w:pPr>
        <w:widowControl w:val="0"/>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t>______________________________________________________________________________________________________________</w:t>
      </w:r>
    </w:p>
    <w:p w:rsidR="004C6963" w:rsidRDefault="004C6963" w:rsidP="004C6963">
      <w:pPr>
        <w:widowControl w:val="0"/>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t>______________________________________________________________________________________________________________</w:t>
      </w:r>
    </w:p>
    <w:p w:rsidR="004C6963" w:rsidRDefault="004C6963" w:rsidP="004C6963">
      <w:pPr>
        <w:widowControl w:val="0"/>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t>______________________________________________________________________________________________________________</w:t>
      </w:r>
    </w:p>
    <w:p w:rsidR="004C6963" w:rsidRDefault="004C6963" w:rsidP="004C6963">
      <w:pPr>
        <w:widowControl w:val="0"/>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t>______________________________________________________________________________________________________________</w:t>
      </w:r>
    </w:p>
    <w:p w:rsidR="004C6963" w:rsidRDefault="004C6963" w:rsidP="004C6963">
      <w:pPr>
        <w:widowControl w:val="0"/>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t>______________________________________________________________________________________________________________</w:t>
      </w:r>
    </w:p>
    <w:p w:rsidR="004C6963" w:rsidRDefault="004C6963" w:rsidP="004C6963">
      <w:pPr>
        <w:widowControl w:val="0"/>
        <w:tabs>
          <w:tab w:val="left" w:pos="0"/>
        </w:tabs>
        <w:suppressAutoHyphens/>
        <w:spacing w:after="0" w:line="240" w:lineRule="auto"/>
        <w:rPr>
          <w:rFonts w:ascii="Cambria" w:eastAsia="Andale Sans UI" w:hAnsi="Cambria" w:cs="Times New Roman"/>
          <w:color w:val="000000"/>
          <w:lang w:val="en-US"/>
        </w:rPr>
      </w:pPr>
    </w:p>
    <w:p w:rsidR="004C6963" w:rsidRDefault="004C6963" w:rsidP="004C6963">
      <w:pPr>
        <w:widowControl w:val="0"/>
        <w:tabs>
          <w:tab w:val="left" w:pos="0"/>
        </w:tabs>
        <w:suppressAutoHyphens/>
        <w:spacing w:after="0" w:line="240" w:lineRule="auto"/>
        <w:rPr>
          <w:rFonts w:ascii="Cambria" w:eastAsia="Andale Sans UI" w:hAnsi="Cambria" w:cs="Times New Roman"/>
          <w:color w:val="000000"/>
          <w:lang w:val="en-US"/>
        </w:rPr>
      </w:pPr>
    </w:p>
    <w:p w:rsidR="004C6963" w:rsidRDefault="004C6963" w:rsidP="004C6963">
      <w:pPr>
        <w:widowControl w:val="0"/>
        <w:tabs>
          <w:tab w:val="left" w:pos="0"/>
        </w:tabs>
        <w:suppressAutoHyphens/>
        <w:spacing w:after="0" w:line="240" w:lineRule="auto"/>
        <w:rPr>
          <w:rFonts w:ascii="Cambria" w:eastAsia="Andale Sans UI" w:hAnsi="Cambria" w:cs="Times New Roman"/>
          <w:color w:val="000000"/>
          <w:lang w:val="en-US"/>
        </w:rPr>
      </w:pPr>
      <w:r>
        <w:rPr>
          <w:rFonts w:ascii="Cambria" w:hAnsi="Cambria"/>
          <w:color w:val="202124"/>
          <w:spacing w:val="2"/>
          <w:shd w:val="clear" w:color="auto" w:fill="FFFFFF"/>
        </w:rPr>
        <w:t>Brief description of the proof/evidence. Please describe the evidence you have to support your complaint (i.e. Attachment 1 - Proof of Scam, Attachment 2 - List of Foundation Officers, etc.):</w:t>
      </w:r>
    </w:p>
    <w:p w:rsidR="004C6963" w:rsidRDefault="004C6963" w:rsidP="004C6963">
      <w:pPr>
        <w:widowControl w:val="0"/>
        <w:suppressAutoHyphens/>
        <w:spacing w:after="0" w:line="240" w:lineRule="auto"/>
        <w:ind w:left="567" w:hanging="567"/>
        <w:rPr>
          <w:rFonts w:ascii="Cambria" w:eastAsia="Andale Sans UI" w:hAnsi="Cambria" w:cs="Times New Roman"/>
          <w:color w:val="000000"/>
          <w:lang w:val="en-US"/>
        </w:rPr>
      </w:pPr>
      <w:r>
        <w:rPr>
          <w:rFonts w:ascii="Cambria" w:eastAsia="Andale Sans UI" w:hAnsi="Cambria" w:cs="Times New Roman"/>
          <w:color w:val="000000"/>
          <w:lang w:val="en-US"/>
        </w:rPr>
        <w:t>______________________________________________________________________________________________________________</w:t>
      </w:r>
    </w:p>
    <w:p w:rsidR="004C6963" w:rsidRDefault="004C6963" w:rsidP="004C6963">
      <w:pPr>
        <w:widowControl w:val="0"/>
        <w:suppressAutoHyphens/>
        <w:spacing w:after="0" w:line="240" w:lineRule="auto"/>
        <w:ind w:left="567" w:hanging="567"/>
        <w:rPr>
          <w:rFonts w:ascii="Cambria" w:eastAsia="Andale Sans UI" w:hAnsi="Cambria" w:cs="Times New Roman"/>
          <w:color w:val="000000"/>
          <w:lang w:val="en-US"/>
        </w:rPr>
      </w:pPr>
      <w:r>
        <w:rPr>
          <w:rFonts w:ascii="Cambria" w:eastAsia="Andale Sans UI" w:hAnsi="Cambria" w:cs="Times New Roman"/>
          <w:color w:val="000000"/>
          <w:lang w:val="en-US"/>
        </w:rPr>
        <w:t>______________________________________________________________________________________________________________</w:t>
      </w:r>
    </w:p>
    <w:p w:rsidR="004C6963" w:rsidRDefault="004C6963" w:rsidP="004C6963">
      <w:pPr>
        <w:widowControl w:val="0"/>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t>______________________________________________________________________________________________________________</w:t>
      </w:r>
    </w:p>
    <w:p w:rsidR="004C6963" w:rsidRDefault="004C6963" w:rsidP="004C6963">
      <w:pPr>
        <w:widowControl w:val="0"/>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t>______________________________________________________________________________________________________________</w:t>
      </w:r>
    </w:p>
    <w:p w:rsidR="004C6963" w:rsidRDefault="004C6963" w:rsidP="004C6963">
      <w:pPr>
        <w:widowControl w:val="0"/>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t>______________________________________________________________________________________________________________</w:t>
      </w:r>
    </w:p>
    <w:p w:rsidR="004C6963" w:rsidRDefault="004C6963" w:rsidP="004C6963">
      <w:pPr>
        <w:widowControl w:val="0"/>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t>______________________________________________________________________________________________________________</w:t>
      </w:r>
    </w:p>
    <w:p w:rsidR="004C6963" w:rsidRDefault="004C6963" w:rsidP="004C6963">
      <w:pPr>
        <w:widowControl w:val="0"/>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t>______________________________________________________________________________________________________________</w:t>
      </w:r>
    </w:p>
    <w:p w:rsidR="004C6963" w:rsidRDefault="004C6963" w:rsidP="004C6963">
      <w:pPr>
        <w:widowControl w:val="0"/>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t>______________________________________________________________________________________________________________</w:t>
      </w:r>
    </w:p>
    <w:p w:rsidR="004C6963" w:rsidRDefault="004C6963" w:rsidP="004C6963">
      <w:pPr>
        <w:widowControl w:val="0"/>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t>______________________________________________________________________________________________________________</w:t>
      </w:r>
    </w:p>
    <w:p w:rsidR="004C6963" w:rsidRDefault="004C6963" w:rsidP="004C6963">
      <w:pPr>
        <w:widowControl w:val="0"/>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t>______________________________________________________________________________________________________________</w:t>
      </w:r>
    </w:p>
    <w:p w:rsidR="004C6963" w:rsidRDefault="004C6963" w:rsidP="004C6963">
      <w:pPr>
        <w:widowControl w:val="0"/>
        <w:suppressAutoHyphens/>
        <w:spacing w:after="0" w:line="240" w:lineRule="auto"/>
        <w:rPr>
          <w:rFonts w:ascii="Cambria" w:eastAsia="Andale Sans UI" w:hAnsi="Cambria" w:cs="Times New Roman"/>
          <w:color w:val="000000"/>
          <w:lang w:val="en-US"/>
        </w:rPr>
      </w:pPr>
    </w:p>
    <w:p w:rsidR="004C6963" w:rsidRDefault="004C6963" w:rsidP="004C6963">
      <w:pPr>
        <w:widowControl w:val="0"/>
        <w:suppressAutoHyphens/>
        <w:spacing w:after="0" w:line="240" w:lineRule="auto"/>
        <w:rPr>
          <w:rFonts w:ascii="Cambria" w:eastAsia="Andale Sans UI" w:hAnsi="Cambria" w:cs="Times New Roman"/>
          <w:color w:val="000000"/>
          <w:lang w:val="en-US"/>
        </w:rPr>
      </w:pPr>
    </w:p>
    <w:p w:rsidR="004C6963" w:rsidRDefault="004C6963" w:rsidP="004C6963">
      <w:pPr>
        <w:widowControl w:val="0"/>
        <w:suppressAutoHyphens/>
        <w:spacing w:after="0" w:line="240" w:lineRule="auto"/>
        <w:rPr>
          <w:rFonts w:ascii="Cambria" w:hAnsi="Cambria"/>
          <w:color w:val="202124"/>
          <w:spacing w:val="2"/>
          <w:shd w:val="clear" w:color="auto" w:fill="FFFFFF"/>
        </w:rPr>
      </w:pPr>
      <w:r>
        <w:rPr>
          <w:rFonts w:ascii="Cambria" w:hAnsi="Cambria"/>
          <w:color w:val="202124"/>
          <w:spacing w:val="2"/>
          <w:shd w:val="clear" w:color="auto" w:fill="FFFFFF"/>
        </w:rPr>
        <w:t>If applicable, please state the location/s where the Foundation complained of was conducting the scam, violation, or act complained of (i.e. ABC Mall, QC)</w:t>
      </w:r>
    </w:p>
    <w:p w:rsidR="004C6963" w:rsidRDefault="004C6963" w:rsidP="004C6963">
      <w:pPr>
        <w:widowControl w:val="0"/>
        <w:suppressAutoHyphens/>
        <w:spacing w:after="0" w:line="240" w:lineRule="auto"/>
        <w:ind w:left="567" w:hanging="567"/>
        <w:rPr>
          <w:rFonts w:ascii="Cambria" w:eastAsia="Andale Sans UI" w:hAnsi="Cambria" w:cs="Times New Roman"/>
          <w:color w:val="000000"/>
          <w:lang w:val="en-US"/>
        </w:rPr>
      </w:pPr>
      <w:r>
        <w:rPr>
          <w:rFonts w:ascii="Cambria" w:eastAsia="Andale Sans UI" w:hAnsi="Cambria" w:cs="Times New Roman"/>
          <w:color w:val="000000"/>
          <w:lang w:val="en-US"/>
        </w:rPr>
        <w:t>______________________________________________________________________________________________________________</w:t>
      </w:r>
    </w:p>
    <w:p w:rsidR="004C6963" w:rsidRDefault="004C6963" w:rsidP="004C6963">
      <w:pPr>
        <w:widowControl w:val="0"/>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t>______________________________________________________________________________________________________________</w:t>
      </w:r>
    </w:p>
    <w:p w:rsidR="004C6963" w:rsidRDefault="004C6963" w:rsidP="004C6963">
      <w:pPr>
        <w:widowControl w:val="0"/>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t>______________________________________________________________________________________________________________</w:t>
      </w:r>
    </w:p>
    <w:p w:rsidR="004C6963" w:rsidRDefault="004C6963" w:rsidP="004C6963">
      <w:pPr>
        <w:widowControl w:val="0"/>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t>______________________________________________________________________________________________________________</w:t>
      </w:r>
    </w:p>
    <w:p w:rsidR="004C6963" w:rsidRDefault="004C6963" w:rsidP="004C6963">
      <w:pPr>
        <w:widowControl w:val="0"/>
        <w:suppressAutoHyphens/>
        <w:spacing w:after="0" w:line="240" w:lineRule="auto"/>
        <w:ind w:left="567" w:hanging="567"/>
        <w:rPr>
          <w:rFonts w:ascii="Cambria" w:eastAsia="Andale Sans UI" w:hAnsi="Cambria" w:cs="Times New Roman"/>
          <w:color w:val="000000"/>
          <w:lang w:val="en-US"/>
        </w:rPr>
      </w:pPr>
      <w:r>
        <w:rPr>
          <w:rFonts w:ascii="Cambria" w:eastAsia="Andale Sans UI" w:hAnsi="Cambria" w:cs="Times New Roman"/>
          <w:color w:val="000000"/>
          <w:lang w:val="en-US"/>
        </w:rPr>
        <w:t>______________________________________________________________________________________________________________</w:t>
      </w:r>
    </w:p>
    <w:p w:rsidR="004C6963" w:rsidRDefault="004C6963" w:rsidP="004C6963">
      <w:pPr>
        <w:widowControl w:val="0"/>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t>______________________________________________________________________________________________________________</w:t>
      </w:r>
    </w:p>
    <w:p w:rsidR="004C6963" w:rsidRDefault="004C6963" w:rsidP="004C6963">
      <w:pPr>
        <w:widowControl w:val="0"/>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t>______________________________________________________________________________________________________________</w:t>
      </w:r>
    </w:p>
    <w:p w:rsidR="004C6963" w:rsidRDefault="004C6963" w:rsidP="004C6963">
      <w:pPr>
        <w:widowControl w:val="0"/>
        <w:suppressAutoHyphens/>
        <w:spacing w:after="0" w:line="240" w:lineRule="auto"/>
        <w:rPr>
          <w:rFonts w:ascii="Cambria" w:eastAsia="Andale Sans UI" w:hAnsi="Cambria" w:cs="Times New Roman"/>
          <w:color w:val="000000"/>
          <w:lang w:val="en-US"/>
        </w:rPr>
      </w:pPr>
    </w:p>
    <w:p w:rsidR="004C6963" w:rsidRDefault="004C6963" w:rsidP="004C6963">
      <w:pPr>
        <w:widowControl w:val="0"/>
        <w:suppressAutoHyphens/>
        <w:spacing w:after="0" w:line="240" w:lineRule="auto"/>
        <w:rPr>
          <w:rFonts w:ascii="Cambria" w:hAnsi="Cambria"/>
          <w:color w:val="202124"/>
          <w:spacing w:val="2"/>
          <w:shd w:val="clear" w:color="auto" w:fill="FFFFFF"/>
        </w:rPr>
      </w:pPr>
    </w:p>
    <w:p w:rsidR="004C6963" w:rsidRDefault="004C6963" w:rsidP="004C6963">
      <w:pPr>
        <w:widowControl w:val="0"/>
        <w:suppressAutoHyphens/>
        <w:spacing w:after="0" w:line="240" w:lineRule="auto"/>
        <w:rPr>
          <w:rFonts w:ascii="Cambria" w:eastAsia="Andale Sans UI" w:hAnsi="Cambria" w:cs="Times New Roman"/>
          <w:color w:val="000000"/>
          <w:lang w:val="en-US"/>
        </w:rPr>
      </w:pPr>
      <w:r>
        <w:rPr>
          <w:rFonts w:ascii="Cambria" w:hAnsi="Cambria" w:cs="Arial"/>
          <w:color w:val="202124"/>
          <w:spacing w:val="5"/>
          <w:shd w:val="clear" w:color="auto" w:fill="FFFFFF"/>
        </w:rPr>
        <w:t>Please narrate your attempts to resolve the issue with the foundation and the foundation's response thereto, if any (</w:t>
      </w:r>
      <w:r>
        <w:rPr>
          <w:rFonts w:ascii="Cambria" w:hAnsi="Cambria"/>
          <w:color w:val="202124"/>
          <w:spacing w:val="2"/>
          <w:shd w:val="clear" w:color="auto" w:fill="FFFFFF"/>
        </w:rPr>
        <w:t>Narration of attempted resolution with the foundation):</w:t>
      </w:r>
      <w:r>
        <w:rPr>
          <w:rFonts w:ascii="Cambria" w:eastAsia="Andale Sans UI" w:hAnsi="Cambria" w:cs="Times New Roman"/>
          <w:color w:val="000000"/>
          <w:lang w:val="en-US"/>
        </w:rPr>
        <w:tab/>
      </w:r>
      <w:r>
        <w:rPr>
          <w:rFonts w:ascii="Cambria" w:eastAsia="Andale Sans UI" w:hAnsi="Cambria" w:cs="Times New Roman"/>
          <w:color w:val="000000"/>
          <w:lang w:val="en-US"/>
        </w:rPr>
        <w:tab/>
      </w:r>
      <w:r>
        <w:rPr>
          <w:rFonts w:ascii="Cambria" w:eastAsia="Andale Sans UI" w:hAnsi="Cambria" w:cs="Times New Roman"/>
          <w:color w:val="000000"/>
          <w:lang w:val="en-US"/>
        </w:rPr>
        <w:tab/>
      </w:r>
      <w:r>
        <w:rPr>
          <w:rFonts w:ascii="Cambria" w:eastAsia="Andale Sans UI" w:hAnsi="Cambria" w:cs="Times New Roman"/>
          <w:color w:val="000000"/>
          <w:lang w:val="en-US"/>
        </w:rPr>
        <w:tab/>
      </w:r>
      <w:r>
        <w:rPr>
          <w:rFonts w:ascii="Cambria" w:eastAsia="Andale Sans UI" w:hAnsi="Cambria" w:cs="Times New Roman"/>
          <w:color w:val="000000"/>
          <w:lang w:val="en-US"/>
        </w:rPr>
        <w:tab/>
      </w:r>
    </w:p>
    <w:p w:rsidR="004C6963" w:rsidRDefault="004C6963" w:rsidP="004C6963">
      <w:pPr>
        <w:widowControl w:val="0"/>
        <w:suppressAutoHyphens/>
        <w:spacing w:after="0" w:line="240" w:lineRule="auto"/>
        <w:ind w:left="567" w:hanging="567"/>
        <w:rPr>
          <w:rFonts w:ascii="Cambria" w:eastAsia="Andale Sans UI" w:hAnsi="Cambria" w:cs="Times New Roman"/>
          <w:color w:val="000000"/>
          <w:lang w:val="en-US"/>
        </w:rPr>
      </w:pPr>
      <w:r>
        <w:rPr>
          <w:rFonts w:ascii="Cambria" w:eastAsia="Andale Sans UI" w:hAnsi="Cambria" w:cs="Times New Roman"/>
          <w:color w:val="000000"/>
          <w:lang w:val="en-US"/>
        </w:rPr>
        <w:t>______________________________________________________________________________________________________________</w:t>
      </w:r>
    </w:p>
    <w:p w:rsidR="004C6963" w:rsidRDefault="004C6963" w:rsidP="004C6963">
      <w:pPr>
        <w:widowControl w:val="0"/>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t>______________________________________________________________________________________________________________</w:t>
      </w:r>
    </w:p>
    <w:p w:rsidR="004C6963" w:rsidRDefault="004C6963" w:rsidP="004C6963">
      <w:pPr>
        <w:widowControl w:val="0"/>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t>______________________________________________________________________________________________________________</w:t>
      </w:r>
    </w:p>
    <w:p w:rsidR="004C6963" w:rsidRDefault="004C6963" w:rsidP="004C6963">
      <w:pPr>
        <w:widowControl w:val="0"/>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t>______________________________________________________________________________________________________________</w:t>
      </w:r>
    </w:p>
    <w:p w:rsidR="004C6963" w:rsidRDefault="004C6963" w:rsidP="004C6963">
      <w:pPr>
        <w:widowControl w:val="0"/>
        <w:suppressAutoHyphens/>
        <w:spacing w:after="0" w:line="240" w:lineRule="auto"/>
        <w:ind w:left="567" w:hanging="567"/>
        <w:rPr>
          <w:rFonts w:ascii="Cambria" w:eastAsia="Andale Sans UI" w:hAnsi="Cambria" w:cs="Times New Roman"/>
          <w:color w:val="000000"/>
          <w:lang w:val="en-US"/>
        </w:rPr>
      </w:pPr>
      <w:r>
        <w:rPr>
          <w:rFonts w:ascii="Cambria" w:eastAsia="Andale Sans UI" w:hAnsi="Cambria" w:cs="Times New Roman"/>
          <w:color w:val="000000"/>
          <w:lang w:val="en-US"/>
        </w:rPr>
        <w:t>______________________________________________________________________________________________________________</w:t>
      </w:r>
    </w:p>
    <w:p w:rsidR="004C6963" w:rsidRDefault="004C6963" w:rsidP="004C6963">
      <w:pPr>
        <w:widowControl w:val="0"/>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t>______________________________________________________________________________________________________________</w:t>
      </w:r>
    </w:p>
    <w:p w:rsidR="004C6963" w:rsidRDefault="004C6963" w:rsidP="004C6963">
      <w:pPr>
        <w:widowControl w:val="0"/>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t>______________________________________________________________________________________________________________</w:t>
      </w:r>
    </w:p>
    <w:p w:rsidR="004C6963" w:rsidRDefault="004C6963" w:rsidP="004C6963">
      <w:pPr>
        <w:widowControl w:val="0"/>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t>______________________________________________________________________________________________________________</w:t>
      </w:r>
    </w:p>
    <w:p w:rsidR="004C6963" w:rsidRDefault="004C6963" w:rsidP="004C6963">
      <w:pPr>
        <w:widowControl w:val="0"/>
        <w:suppressAutoHyphens/>
        <w:spacing w:after="0" w:line="240" w:lineRule="auto"/>
        <w:ind w:left="567" w:hanging="567"/>
        <w:rPr>
          <w:rFonts w:ascii="Cambria" w:hAnsi="Cambria"/>
          <w:color w:val="202124"/>
          <w:spacing w:val="2"/>
          <w:shd w:val="clear" w:color="auto" w:fill="FFFFFF"/>
        </w:rPr>
      </w:pPr>
      <w:r>
        <w:rPr>
          <w:rFonts w:ascii="Cambria" w:hAnsi="Cambria"/>
          <w:color w:val="202124"/>
          <w:spacing w:val="2"/>
          <w:shd w:val="clear" w:color="auto" w:fill="FFFFFF"/>
        </w:rPr>
        <w:lastRenderedPageBreak/>
        <w:t>Brief description of the evidence of your attempt and/or the foundation's response thereto</w:t>
      </w:r>
    </w:p>
    <w:p w:rsidR="004C6963" w:rsidRDefault="004C6963" w:rsidP="004C6963">
      <w:pPr>
        <w:widowControl w:val="0"/>
        <w:suppressAutoHyphens/>
        <w:spacing w:after="0" w:line="240" w:lineRule="auto"/>
        <w:ind w:left="567" w:hanging="567"/>
        <w:rPr>
          <w:rFonts w:ascii="Cambria" w:eastAsia="Andale Sans UI" w:hAnsi="Cambria" w:cs="Times New Roman"/>
          <w:color w:val="000000"/>
          <w:lang w:val="en-US"/>
        </w:rPr>
      </w:pPr>
      <w:r>
        <w:rPr>
          <w:rFonts w:ascii="Cambria" w:eastAsia="Andale Sans UI" w:hAnsi="Cambria" w:cs="Times New Roman"/>
          <w:color w:val="000000"/>
          <w:lang w:val="en-US"/>
        </w:rPr>
        <w:t>______________________________________________________________________________________________________________</w:t>
      </w:r>
    </w:p>
    <w:p w:rsidR="004C6963" w:rsidRDefault="004C6963" w:rsidP="004C6963">
      <w:pPr>
        <w:widowControl w:val="0"/>
        <w:suppressAutoHyphens/>
        <w:spacing w:after="0" w:line="240" w:lineRule="auto"/>
        <w:ind w:left="567" w:hanging="567"/>
        <w:rPr>
          <w:rFonts w:ascii="Cambria" w:eastAsia="Andale Sans UI" w:hAnsi="Cambria" w:cs="Times New Roman"/>
          <w:color w:val="000000"/>
          <w:lang w:val="en-US"/>
        </w:rPr>
      </w:pPr>
      <w:r>
        <w:rPr>
          <w:rFonts w:ascii="Cambria" w:eastAsia="Andale Sans UI" w:hAnsi="Cambria" w:cs="Times New Roman"/>
          <w:color w:val="000000"/>
          <w:lang w:val="en-US"/>
        </w:rPr>
        <w:t>______________________________________________________________________________________________________________</w:t>
      </w:r>
    </w:p>
    <w:p w:rsidR="004C6963" w:rsidRDefault="004C6963" w:rsidP="004C6963">
      <w:pPr>
        <w:widowControl w:val="0"/>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t>______________________________________________________________________________________________________________</w:t>
      </w:r>
    </w:p>
    <w:p w:rsidR="004C6963" w:rsidRDefault="004C6963" w:rsidP="004C6963">
      <w:pPr>
        <w:widowControl w:val="0"/>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t>______________________________________________________________________________________________________________</w:t>
      </w:r>
    </w:p>
    <w:p w:rsidR="004C6963" w:rsidRDefault="004C6963" w:rsidP="004C6963">
      <w:pPr>
        <w:widowControl w:val="0"/>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t>______________________________________________________________________________________________________________</w:t>
      </w:r>
    </w:p>
    <w:p w:rsidR="004C6963" w:rsidRDefault="004C6963" w:rsidP="004C6963">
      <w:pPr>
        <w:widowControl w:val="0"/>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t>______________________________________________________________________________________________________________</w:t>
      </w:r>
    </w:p>
    <w:p w:rsidR="004C6963" w:rsidRDefault="004C6963" w:rsidP="004C6963">
      <w:pPr>
        <w:widowControl w:val="0"/>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t>______________________________________________________________________________________________________________</w:t>
      </w:r>
    </w:p>
    <w:p w:rsidR="004C6963" w:rsidRDefault="004C6963" w:rsidP="004C6963">
      <w:pPr>
        <w:widowControl w:val="0"/>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t>______________________________________________________________________________________________________________</w:t>
      </w:r>
    </w:p>
    <w:p w:rsidR="004C6963" w:rsidRDefault="004C6963" w:rsidP="004C6963">
      <w:pPr>
        <w:widowControl w:val="0"/>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t>______________________________________________________________________________________________________________</w:t>
      </w:r>
    </w:p>
    <w:p w:rsidR="004C6963" w:rsidRDefault="004C6963" w:rsidP="004C6963">
      <w:pPr>
        <w:widowControl w:val="0"/>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t>______________________________________________________________________________________________________________</w:t>
      </w:r>
    </w:p>
    <w:p w:rsidR="004C6963" w:rsidRDefault="004C6963" w:rsidP="004C6963">
      <w:pPr>
        <w:widowControl w:val="0"/>
        <w:suppressAutoHyphens/>
        <w:spacing w:after="0" w:line="240" w:lineRule="auto"/>
        <w:rPr>
          <w:rFonts w:ascii="Cambria" w:eastAsia="Andale Sans UI" w:hAnsi="Cambria" w:cs="Times New Roman"/>
          <w:color w:val="000000"/>
          <w:lang w:val="en-US"/>
        </w:rPr>
      </w:pPr>
    </w:p>
    <w:p w:rsidR="004C6963" w:rsidRDefault="004C6963" w:rsidP="004C6963">
      <w:pPr>
        <w:widowControl w:val="0"/>
        <w:suppressAutoHyphens/>
        <w:spacing w:after="0" w:line="240" w:lineRule="auto"/>
        <w:rPr>
          <w:rFonts w:ascii="Cambria" w:eastAsia="Andale Sans UI" w:hAnsi="Cambria" w:cs="Times New Roman"/>
          <w:color w:val="000000"/>
          <w:lang w:val="en-US"/>
        </w:rPr>
      </w:pPr>
    </w:p>
    <w:p w:rsidR="004C6963" w:rsidRDefault="004C6963" w:rsidP="004C6963">
      <w:pPr>
        <w:widowControl w:val="0"/>
        <w:suppressAutoHyphens/>
        <w:spacing w:after="0" w:line="240" w:lineRule="auto"/>
        <w:rPr>
          <w:rFonts w:ascii="Cambria" w:eastAsia="Andale Sans UI" w:hAnsi="Cambria" w:cs="Times New Roman"/>
          <w:color w:val="000000"/>
          <w:lang w:val="en-US"/>
        </w:rPr>
      </w:pPr>
    </w:p>
    <w:p w:rsidR="004C6963" w:rsidRDefault="004C6963" w:rsidP="004C6963">
      <w:pPr>
        <w:widowControl w:val="0"/>
        <w:tabs>
          <w:tab w:val="left" w:pos="0"/>
        </w:tabs>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t>__________________________________________________</w:t>
      </w:r>
      <w:r>
        <w:rPr>
          <w:rFonts w:ascii="Cambria" w:eastAsia="Andale Sans UI" w:hAnsi="Cambria" w:cs="Times New Roman"/>
          <w:color w:val="000000"/>
          <w:lang w:val="en-US"/>
        </w:rPr>
        <w:tab/>
      </w:r>
      <w:r>
        <w:rPr>
          <w:rFonts w:ascii="Cambria" w:eastAsia="Andale Sans UI" w:hAnsi="Cambria" w:cs="Times New Roman"/>
          <w:color w:val="000000"/>
          <w:lang w:val="en-US"/>
        </w:rPr>
        <w:tab/>
      </w:r>
      <w:r>
        <w:rPr>
          <w:rFonts w:ascii="Cambria" w:eastAsia="Andale Sans UI" w:hAnsi="Cambria" w:cs="Times New Roman"/>
          <w:color w:val="000000"/>
          <w:lang w:val="en-US"/>
        </w:rPr>
        <w:tab/>
      </w:r>
      <w:r>
        <w:rPr>
          <w:rFonts w:ascii="Cambria" w:eastAsia="Andale Sans UI" w:hAnsi="Cambria" w:cs="Times New Roman"/>
          <w:color w:val="000000"/>
          <w:lang w:val="en-US"/>
        </w:rPr>
        <w:tab/>
      </w:r>
      <w:r>
        <w:rPr>
          <w:rFonts w:ascii="Cambria" w:eastAsia="Andale Sans UI" w:hAnsi="Cambria" w:cs="Times New Roman"/>
          <w:color w:val="000000"/>
          <w:lang w:val="en-US"/>
        </w:rPr>
        <w:tab/>
        <w:t>______________________</w:t>
      </w:r>
    </w:p>
    <w:p w:rsidR="004C6963" w:rsidRDefault="004C6963" w:rsidP="004C6963">
      <w:pPr>
        <w:widowControl w:val="0"/>
        <w:tabs>
          <w:tab w:val="left" w:pos="0"/>
        </w:tabs>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t>Complainant’s signature over printed name</w:t>
      </w:r>
      <w:r>
        <w:rPr>
          <w:rFonts w:ascii="Cambria" w:eastAsia="Andale Sans UI" w:hAnsi="Cambria" w:cs="Times New Roman"/>
          <w:color w:val="000000"/>
          <w:lang w:val="en-US"/>
        </w:rPr>
        <w:tab/>
      </w:r>
      <w:r>
        <w:rPr>
          <w:rFonts w:ascii="Cambria" w:eastAsia="Andale Sans UI" w:hAnsi="Cambria" w:cs="Times New Roman"/>
          <w:color w:val="000000"/>
          <w:lang w:val="en-US"/>
        </w:rPr>
        <w:tab/>
      </w:r>
      <w:r>
        <w:rPr>
          <w:rFonts w:ascii="Cambria" w:eastAsia="Andale Sans UI" w:hAnsi="Cambria" w:cs="Times New Roman"/>
          <w:color w:val="000000"/>
          <w:lang w:val="en-US"/>
        </w:rPr>
        <w:tab/>
      </w:r>
      <w:r>
        <w:rPr>
          <w:rFonts w:ascii="Cambria" w:eastAsia="Andale Sans UI" w:hAnsi="Cambria" w:cs="Times New Roman"/>
          <w:color w:val="000000"/>
          <w:lang w:val="en-US"/>
        </w:rPr>
        <w:tab/>
      </w:r>
      <w:r>
        <w:rPr>
          <w:rFonts w:ascii="Cambria" w:eastAsia="Andale Sans UI" w:hAnsi="Cambria" w:cs="Times New Roman"/>
          <w:color w:val="000000"/>
          <w:lang w:val="en-US"/>
        </w:rPr>
        <w:tab/>
      </w:r>
      <w:r>
        <w:rPr>
          <w:rFonts w:ascii="Cambria" w:eastAsia="Andale Sans UI" w:hAnsi="Cambria" w:cs="Times New Roman"/>
          <w:color w:val="000000"/>
          <w:lang w:val="en-US"/>
        </w:rPr>
        <w:tab/>
        <w:t>Date</w:t>
      </w:r>
    </w:p>
    <w:p w:rsidR="004C6963" w:rsidRDefault="004C6963" w:rsidP="004C6963">
      <w:pPr>
        <w:widowControl w:val="0"/>
        <w:tabs>
          <w:tab w:val="left" w:pos="0"/>
        </w:tabs>
        <w:suppressAutoHyphens/>
        <w:spacing w:after="0" w:line="240" w:lineRule="auto"/>
        <w:rPr>
          <w:rFonts w:ascii="Cambria" w:eastAsia="Andale Sans UI" w:hAnsi="Cambria" w:cs="Times New Roman"/>
          <w:color w:val="000000"/>
          <w:lang w:val="en-US"/>
        </w:rPr>
      </w:pPr>
    </w:p>
    <w:p w:rsidR="004C6963" w:rsidRDefault="004C6963" w:rsidP="004C6963">
      <w:pPr>
        <w:widowControl w:val="0"/>
        <w:tabs>
          <w:tab w:val="left" w:pos="0"/>
        </w:tabs>
        <w:suppressAutoHyphens/>
        <w:spacing w:after="0" w:line="240" w:lineRule="auto"/>
        <w:rPr>
          <w:rFonts w:ascii="Cambria" w:eastAsia="Andale Sans UI" w:hAnsi="Cambria" w:cs="Times New Roman"/>
          <w:color w:val="000000"/>
          <w:lang w:val="en-US"/>
        </w:rPr>
      </w:pPr>
    </w:p>
    <w:p w:rsidR="004C6963" w:rsidRDefault="004C6963" w:rsidP="004C6963">
      <w:pPr>
        <w:widowControl w:val="0"/>
        <w:tabs>
          <w:tab w:val="left" w:pos="0"/>
        </w:tabs>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t xml:space="preserve">Valid Government issued I.D.: __________________________ </w:t>
      </w:r>
    </w:p>
    <w:p w:rsidR="004C6963" w:rsidRDefault="004C6963" w:rsidP="004C6963">
      <w:pPr>
        <w:widowControl w:val="0"/>
        <w:tabs>
          <w:tab w:val="left" w:pos="0"/>
        </w:tabs>
        <w:suppressAutoHyphens/>
        <w:spacing w:after="0" w:line="240" w:lineRule="auto"/>
        <w:rPr>
          <w:rFonts w:ascii="Cambria" w:eastAsia="Andale Sans UI" w:hAnsi="Cambria" w:cs="Times New Roman"/>
          <w:color w:val="000000"/>
          <w:lang w:val="en-US"/>
        </w:rPr>
      </w:pPr>
      <w:r>
        <w:rPr>
          <w:rFonts w:ascii="Cambria" w:eastAsia="Andale Sans UI" w:hAnsi="Cambria" w:cs="Times New Roman"/>
          <w:color w:val="000000"/>
          <w:lang w:val="en-US"/>
        </w:rPr>
        <w:t>(Please attach front and back images of your I.D. and/or special power of attorney)</w:t>
      </w:r>
    </w:p>
    <w:p w:rsidR="00E67819" w:rsidRDefault="00E67819"/>
    <w:sectPr w:rsidR="00E678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501" w:rsidRDefault="00344501" w:rsidP="004C6963">
      <w:pPr>
        <w:spacing w:after="0" w:line="240" w:lineRule="auto"/>
      </w:pPr>
      <w:r>
        <w:separator/>
      </w:r>
    </w:p>
  </w:endnote>
  <w:endnote w:type="continuationSeparator" w:id="0">
    <w:p w:rsidR="00344501" w:rsidRDefault="00344501" w:rsidP="004C6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horndale">
    <w:altName w:val="Times New Roman"/>
    <w:charset w:val="00"/>
    <w:family w:val="auto"/>
    <w:pitch w:val="default"/>
  </w:font>
  <w:font w:name="Andale Sans U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501" w:rsidRDefault="00344501" w:rsidP="004C6963">
      <w:pPr>
        <w:spacing w:after="0" w:line="240" w:lineRule="auto"/>
      </w:pPr>
      <w:r>
        <w:separator/>
      </w:r>
    </w:p>
  </w:footnote>
  <w:footnote w:type="continuationSeparator" w:id="0">
    <w:p w:rsidR="00344501" w:rsidRDefault="00344501" w:rsidP="004C69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F53C8"/>
    <w:multiLevelType w:val="multilevel"/>
    <w:tmpl w:val="5ADF53C8"/>
    <w:lvl w:ilvl="0">
      <w:start w:val="5"/>
      <w:numFmt w:val="bullet"/>
      <w:lvlText w:val="-"/>
      <w:lvlJc w:val="left"/>
      <w:pPr>
        <w:ind w:left="720" w:hanging="360"/>
      </w:pPr>
      <w:rPr>
        <w:rFonts w:ascii="Cambria" w:eastAsia="Cambria" w:hAnsi="Cambria" w:cs="Cambria" w:hint="default"/>
        <w:color w:val="00000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F60360F"/>
    <w:multiLevelType w:val="multilevel"/>
    <w:tmpl w:val="5F60360F"/>
    <w:lvl w:ilvl="0">
      <w:start w:val="1"/>
      <w:numFmt w:val="decimal"/>
      <w:lvlText w:val="%1."/>
      <w:lvlJc w:val="left"/>
      <w:pPr>
        <w:ind w:left="720" w:hanging="360"/>
      </w:pPr>
      <w:rPr>
        <w:rFonts w:ascii="Cambria" w:eastAsia="Cambria" w:hAnsi="Cambria" w:cs="Cambria" w:hint="default"/>
        <w:color w:val="00000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963"/>
    <w:rsid w:val="00344501"/>
    <w:rsid w:val="004C6963"/>
    <w:rsid w:val="00E6781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17C38"/>
  <w15:chartTrackingRefBased/>
  <w15:docId w15:val="{AA082FD0-A0FB-481F-A098-B29E1CDF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963"/>
  </w:style>
  <w:style w:type="paragraph" w:styleId="Heading4">
    <w:name w:val="heading 4"/>
    <w:basedOn w:val="Normal"/>
    <w:next w:val="Normal"/>
    <w:link w:val="Heading4Char"/>
    <w:uiPriority w:val="9"/>
    <w:unhideWhenUsed/>
    <w:qFormat/>
    <w:rsid w:val="004C6963"/>
    <w:pPr>
      <w:spacing w:beforeAutospacing="1" w:after="0" w:afterAutospacing="1"/>
      <w:outlineLvl w:val="3"/>
    </w:pPr>
    <w:rPr>
      <w:rFonts w:ascii="SimSun" w:eastAsia="SimSun" w:hAnsi="SimSun" w:cs="Times New Roman" w:hint="eastAsia"/>
      <w:b/>
      <w:bCs/>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6963"/>
    <w:rPr>
      <w:rFonts w:ascii="SimSun" w:eastAsia="SimSun" w:hAnsi="SimSun" w:cs="Times New Roman"/>
      <w:b/>
      <w:bCs/>
      <w:sz w:val="24"/>
      <w:szCs w:val="24"/>
      <w:lang w:val="en-US" w:eastAsia="zh-CN"/>
    </w:rPr>
  </w:style>
  <w:style w:type="paragraph" w:styleId="Footer">
    <w:name w:val="footer"/>
    <w:basedOn w:val="Normal"/>
    <w:link w:val="FooterChar"/>
    <w:uiPriority w:val="99"/>
    <w:unhideWhenUsed/>
    <w:qFormat/>
    <w:rsid w:val="004C6963"/>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4C6963"/>
  </w:style>
  <w:style w:type="paragraph" w:styleId="Header">
    <w:name w:val="header"/>
    <w:basedOn w:val="Normal"/>
    <w:link w:val="HeaderChar"/>
    <w:uiPriority w:val="99"/>
    <w:unhideWhenUsed/>
    <w:qFormat/>
    <w:rsid w:val="004C6963"/>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4C6963"/>
  </w:style>
  <w:style w:type="paragraph" w:styleId="ListParagraph">
    <w:name w:val="List Paragraph"/>
    <w:basedOn w:val="Normal"/>
    <w:uiPriority w:val="34"/>
    <w:qFormat/>
    <w:rsid w:val="004C6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2022-02-02T20:55:00Z</dcterms:created>
  <dcterms:modified xsi:type="dcterms:W3CDTF">2022-02-02T20:59:00Z</dcterms:modified>
</cp:coreProperties>
</file>