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FD04" w14:textId="77777777" w:rsidR="00127B01" w:rsidRPr="00233BAD" w:rsidRDefault="00AB2B98" w:rsidP="00344F09">
      <w:pPr>
        <w:spacing w:after="0" w:line="240" w:lineRule="auto"/>
        <w:jc w:val="center"/>
        <w:rPr>
          <w:rFonts w:ascii="Cambria" w:hAnsi="Cambria"/>
          <w:b/>
          <w:sz w:val="28"/>
          <w:szCs w:val="20"/>
          <w:lang w:val="en-US"/>
        </w:rPr>
      </w:pPr>
      <w:r>
        <w:rPr>
          <w:rFonts w:ascii="Cambria" w:hAnsi="Cambria"/>
          <w:b/>
          <w:sz w:val="28"/>
          <w:szCs w:val="20"/>
          <w:lang w:val="en-US"/>
        </w:rPr>
        <w:t xml:space="preserve">APPLICATION FOR </w:t>
      </w:r>
      <w:r w:rsidR="00233BAD" w:rsidRPr="00233BAD">
        <w:rPr>
          <w:rFonts w:ascii="Cambria" w:hAnsi="Cambria"/>
          <w:b/>
          <w:sz w:val="28"/>
          <w:szCs w:val="20"/>
          <w:lang w:val="en-US"/>
        </w:rPr>
        <w:t>AMNESTY OF FINES AND PENALTIES</w:t>
      </w:r>
    </w:p>
    <w:p w14:paraId="6F61698D" w14:textId="12B80652" w:rsidR="00233BAD" w:rsidRPr="00344F09" w:rsidRDefault="00233BAD" w:rsidP="00344F09">
      <w:pPr>
        <w:spacing w:after="0" w:line="240" w:lineRule="auto"/>
        <w:jc w:val="center"/>
        <w:rPr>
          <w:rFonts w:ascii="Cambria" w:hAnsi="Cambria"/>
          <w:i/>
          <w:sz w:val="20"/>
          <w:szCs w:val="20"/>
          <w:lang w:val="en-US"/>
        </w:rPr>
      </w:pPr>
      <w:r w:rsidRPr="00233BAD">
        <w:rPr>
          <w:rFonts w:ascii="Cambria" w:hAnsi="Cambria"/>
          <w:i/>
          <w:sz w:val="20"/>
          <w:szCs w:val="20"/>
          <w:lang w:val="en-US"/>
        </w:rPr>
        <w:t xml:space="preserve">Under SEC Memorandum Circular No. </w:t>
      </w:r>
      <w:r w:rsidR="00C925E9">
        <w:rPr>
          <w:rFonts w:ascii="Cambria" w:hAnsi="Cambria"/>
          <w:i/>
          <w:sz w:val="20"/>
          <w:szCs w:val="20"/>
          <w:lang w:val="en-US"/>
        </w:rPr>
        <w:t>2</w:t>
      </w:r>
      <w:r w:rsidRPr="00233BAD">
        <w:rPr>
          <w:rFonts w:ascii="Cambria" w:hAnsi="Cambria"/>
          <w:i/>
          <w:sz w:val="20"/>
          <w:szCs w:val="20"/>
          <w:lang w:val="en-US"/>
        </w:rPr>
        <w:t xml:space="preserve"> Series of 2023</w:t>
      </w:r>
    </w:p>
    <w:p w14:paraId="071B4408" w14:textId="77777777" w:rsidR="00233BAD" w:rsidRPr="00233BAD" w:rsidRDefault="00233BAD" w:rsidP="00AB2B98">
      <w:pPr>
        <w:spacing w:after="0" w:line="240" w:lineRule="auto"/>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p>
    <w:p w14:paraId="3C0D997C" w14:textId="77777777" w:rsidR="00233BAD" w:rsidRDefault="00233BAD" w:rsidP="00EB6530">
      <w:pPr>
        <w:spacing w:after="0" w:line="240" w:lineRule="auto"/>
        <w:jc w:val="both"/>
        <w:rPr>
          <w:rFonts w:ascii="Cambria" w:hAnsi="Cambria"/>
          <w:sz w:val="20"/>
          <w:szCs w:val="20"/>
        </w:rPr>
      </w:pPr>
    </w:p>
    <w:p w14:paraId="70C5F4D3" w14:textId="77777777" w:rsidR="00233BAD" w:rsidRDefault="00233BAD" w:rsidP="00EB6530">
      <w:pPr>
        <w:spacing w:after="0" w:line="240" w:lineRule="auto"/>
        <w:jc w:val="both"/>
        <w:rPr>
          <w:rFonts w:ascii="Cambria" w:hAnsi="Cambria"/>
          <w:sz w:val="20"/>
          <w:szCs w:val="20"/>
        </w:rPr>
      </w:pPr>
      <w:r>
        <w:rPr>
          <w:rFonts w:ascii="Cambria" w:hAnsi="Cambria"/>
          <w:sz w:val="20"/>
          <w:szCs w:val="20"/>
        </w:rPr>
        <w:tab/>
        <w:t xml:space="preserve">I, _________________________, of legal age, Filipino and with address at __________________________________, </w:t>
      </w:r>
      <w:r w:rsidR="00D679FC">
        <w:rPr>
          <w:rFonts w:ascii="Cambria" w:hAnsi="Cambria"/>
          <w:sz w:val="20"/>
          <w:szCs w:val="20"/>
        </w:rPr>
        <w:t>on oath state that:</w:t>
      </w:r>
    </w:p>
    <w:p w14:paraId="754E2721" w14:textId="77777777" w:rsidR="00D679FC" w:rsidRDefault="00D679FC" w:rsidP="00EB6530">
      <w:pPr>
        <w:spacing w:after="0" w:line="240" w:lineRule="auto"/>
        <w:jc w:val="both"/>
        <w:rPr>
          <w:rFonts w:ascii="Cambria" w:hAnsi="Cambria"/>
          <w:sz w:val="20"/>
          <w:szCs w:val="20"/>
        </w:rPr>
      </w:pPr>
    </w:p>
    <w:p w14:paraId="52400D28" w14:textId="77777777" w:rsidR="00D679FC" w:rsidRPr="00186F4B" w:rsidRDefault="00D679FC" w:rsidP="00186F4B">
      <w:pPr>
        <w:pStyle w:val="ListParagraph"/>
        <w:numPr>
          <w:ilvl w:val="0"/>
          <w:numId w:val="9"/>
        </w:numPr>
        <w:spacing w:after="0" w:line="240" w:lineRule="auto"/>
        <w:jc w:val="both"/>
        <w:rPr>
          <w:rFonts w:ascii="Cambria" w:hAnsi="Cambria"/>
          <w:sz w:val="20"/>
          <w:szCs w:val="20"/>
        </w:rPr>
      </w:pPr>
      <w:r w:rsidRPr="00186F4B">
        <w:rPr>
          <w:rFonts w:ascii="Cambria" w:hAnsi="Cambria"/>
          <w:sz w:val="20"/>
          <w:szCs w:val="20"/>
        </w:rPr>
        <w:t>I am the Corporate Secretary of _____________________________________</w:t>
      </w:r>
      <w:r w:rsidR="00EB6530" w:rsidRPr="00186F4B">
        <w:rPr>
          <w:rFonts w:ascii="Cambria" w:hAnsi="Cambria"/>
          <w:sz w:val="20"/>
          <w:szCs w:val="20"/>
        </w:rPr>
        <w:t xml:space="preserve">, a </w:t>
      </w:r>
      <w:r w:rsidRPr="00186F4B">
        <w:rPr>
          <w:rFonts w:ascii="Cambria" w:hAnsi="Cambria"/>
          <w:sz w:val="20"/>
          <w:szCs w:val="20"/>
        </w:rPr>
        <w:t>corporation duly organized and existing under Philippines laws, with office address at ____________________________________________.</w:t>
      </w:r>
    </w:p>
    <w:p w14:paraId="7E458E38" w14:textId="77777777" w:rsidR="00D679FC" w:rsidRDefault="00D679FC" w:rsidP="00EB6530">
      <w:pPr>
        <w:spacing w:after="0" w:line="240" w:lineRule="auto"/>
        <w:jc w:val="both"/>
        <w:rPr>
          <w:rFonts w:ascii="Cambria" w:hAnsi="Cambria"/>
          <w:sz w:val="20"/>
          <w:szCs w:val="20"/>
        </w:rPr>
      </w:pPr>
    </w:p>
    <w:p w14:paraId="4D6E009D" w14:textId="77777777" w:rsidR="00D679FC" w:rsidRPr="00186F4B" w:rsidRDefault="00D679FC" w:rsidP="00186F4B">
      <w:pPr>
        <w:pStyle w:val="ListParagraph"/>
        <w:numPr>
          <w:ilvl w:val="0"/>
          <w:numId w:val="9"/>
        </w:numPr>
        <w:spacing w:after="0" w:line="240" w:lineRule="auto"/>
        <w:jc w:val="both"/>
        <w:rPr>
          <w:rFonts w:ascii="Cambria" w:hAnsi="Cambria"/>
          <w:sz w:val="20"/>
          <w:szCs w:val="20"/>
        </w:rPr>
      </w:pPr>
      <w:r w:rsidRPr="00186F4B">
        <w:rPr>
          <w:rFonts w:ascii="Cambria" w:hAnsi="Cambria"/>
          <w:sz w:val="20"/>
          <w:szCs w:val="20"/>
        </w:rPr>
        <w:t>At the regular/special meeting of the board of directors, after due notice, held on _______________ in ________________________, at which meeting a quorum was present, the following resolution was duly approved:</w:t>
      </w:r>
    </w:p>
    <w:p w14:paraId="101A740F" w14:textId="77777777" w:rsidR="00D679FC" w:rsidRDefault="00D679FC" w:rsidP="00EB6530">
      <w:pPr>
        <w:spacing w:after="0" w:line="240" w:lineRule="auto"/>
        <w:jc w:val="both"/>
        <w:rPr>
          <w:rFonts w:ascii="Cambria" w:hAnsi="Cambria"/>
          <w:sz w:val="20"/>
          <w:szCs w:val="20"/>
        </w:rPr>
      </w:pPr>
    </w:p>
    <w:p w14:paraId="61E321F0" w14:textId="77777777" w:rsidR="00D679FC" w:rsidRPr="00EB6530" w:rsidRDefault="00D679FC" w:rsidP="00186F4B">
      <w:pPr>
        <w:spacing w:after="0" w:line="240" w:lineRule="auto"/>
        <w:ind w:left="1134" w:right="521"/>
        <w:jc w:val="center"/>
        <w:rPr>
          <w:rFonts w:ascii="Cambria" w:hAnsi="Cambria"/>
          <w:i/>
          <w:sz w:val="20"/>
          <w:szCs w:val="20"/>
        </w:rPr>
      </w:pPr>
      <w:r w:rsidRPr="00EB6530">
        <w:rPr>
          <w:rFonts w:ascii="Cambria" w:hAnsi="Cambria"/>
          <w:i/>
          <w:sz w:val="20"/>
          <w:szCs w:val="20"/>
        </w:rPr>
        <w:t>XXX</w:t>
      </w:r>
    </w:p>
    <w:p w14:paraId="6199E0C2" w14:textId="77777777" w:rsidR="00D679FC" w:rsidRPr="00EB6530" w:rsidRDefault="00D679FC" w:rsidP="00186F4B">
      <w:pPr>
        <w:spacing w:after="0" w:line="240" w:lineRule="auto"/>
        <w:ind w:left="1134" w:right="521"/>
        <w:jc w:val="both"/>
        <w:rPr>
          <w:rFonts w:ascii="Cambria" w:hAnsi="Cambria"/>
          <w:i/>
          <w:sz w:val="20"/>
          <w:szCs w:val="20"/>
        </w:rPr>
      </w:pPr>
    </w:p>
    <w:p w14:paraId="675053E2" w14:textId="77777777" w:rsidR="00D679FC" w:rsidRPr="00EB6530" w:rsidRDefault="00D679FC" w:rsidP="00186F4B">
      <w:pPr>
        <w:spacing w:after="0" w:line="240" w:lineRule="auto"/>
        <w:ind w:left="1134" w:right="521"/>
        <w:jc w:val="both"/>
        <w:rPr>
          <w:rFonts w:ascii="Cambria" w:hAnsi="Cambria"/>
          <w:i/>
          <w:sz w:val="20"/>
          <w:szCs w:val="20"/>
        </w:rPr>
      </w:pPr>
      <w:r w:rsidRPr="00EB6530">
        <w:rPr>
          <w:rFonts w:ascii="Cambria" w:hAnsi="Cambria"/>
          <w:i/>
          <w:sz w:val="20"/>
          <w:szCs w:val="20"/>
        </w:rPr>
        <w:tab/>
        <w:t>Resolved, as it is hereby resolved, that a</w:t>
      </w:r>
      <w:r w:rsidR="00430331">
        <w:rPr>
          <w:rFonts w:ascii="Cambria" w:hAnsi="Cambria"/>
          <w:i/>
          <w:sz w:val="20"/>
          <w:szCs w:val="20"/>
        </w:rPr>
        <w:t>n</w:t>
      </w:r>
      <w:r w:rsidRPr="00EB6530">
        <w:rPr>
          <w:rFonts w:ascii="Cambria" w:hAnsi="Cambria"/>
          <w:i/>
          <w:sz w:val="20"/>
          <w:szCs w:val="20"/>
        </w:rPr>
        <w:t xml:space="preserve"> </w:t>
      </w:r>
      <w:r w:rsidR="0022531B">
        <w:rPr>
          <w:rFonts w:ascii="Cambria" w:hAnsi="Cambria"/>
          <w:i/>
          <w:sz w:val="20"/>
          <w:szCs w:val="20"/>
        </w:rPr>
        <w:t>Application for</w:t>
      </w:r>
      <w:r w:rsidRPr="00EB6530">
        <w:rPr>
          <w:rFonts w:ascii="Cambria" w:hAnsi="Cambria"/>
          <w:i/>
          <w:sz w:val="20"/>
          <w:szCs w:val="20"/>
        </w:rPr>
        <w:t xml:space="preserve"> Amnesty of Fines and Penalties be filed with the Securities and Exchange Commission;</w:t>
      </w:r>
    </w:p>
    <w:p w14:paraId="0FAEE40A" w14:textId="77777777" w:rsidR="00D679FC" w:rsidRPr="00EB6530" w:rsidRDefault="00D679FC" w:rsidP="00186F4B">
      <w:pPr>
        <w:spacing w:after="0" w:line="240" w:lineRule="auto"/>
        <w:ind w:left="1134" w:right="521"/>
        <w:jc w:val="both"/>
        <w:rPr>
          <w:rFonts w:ascii="Cambria" w:hAnsi="Cambria"/>
          <w:i/>
          <w:sz w:val="20"/>
          <w:szCs w:val="20"/>
        </w:rPr>
      </w:pPr>
    </w:p>
    <w:p w14:paraId="436F0C6E" w14:textId="77777777" w:rsidR="00D679FC" w:rsidRPr="00EB6530" w:rsidRDefault="00D679FC" w:rsidP="00186F4B">
      <w:pPr>
        <w:spacing w:after="0" w:line="240" w:lineRule="auto"/>
        <w:ind w:left="1134" w:right="521"/>
        <w:jc w:val="both"/>
        <w:rPr>
          <w:rFonts w:ascii="Cambria" w:hAnsi="Cambria"/>
          <w:i/>
          <w:sz w:val="20"/>
          <w:szCs w:val="20"/>
        </w:rPr>
      </w:pPr>
      <w:r w:rsidRPr="00EB6530">
        <w:rPr>
          <w:rFonts w:ascii="Cambria" w:hAnsi="Cambria"/>
          <w:i/>
          <w:sz w:val="20"/>
          <w:szCs w:val="20"/>
        </w:rPr>
        <w:tab/>
        <w:t>Resolved further that the Corporate Secretary, ________________, is hereby authorized to execute the A</w:t>
      </w:r>
      <w:r w:rsidR="005B67B5">
        <w:rPr>
          <w:rFonts w:ascii="Cambria" w:hAnsi="Cambria"/>
          <w:i/>
          <w:sz w:val="20"/>
          <w:szCs w:val="20"/>
        </w:rPr>
        <w:t>pplication for</w:t>
      </w:r>
      <w:r w:rsidRPr="00EB6530">
        <w:rPr>
          <w:rFonts w:ascii="Cambria" w:hAnsi="Cambria"/>
          <w:i/>
          <w:sz w:val="20"/>
          <w:szCs w:val="20"/>
        </w:rPr>
        <w:t xml:space="preserve"> Amnesty of Fines and Penalties and to file the same with the Securities and Exchange Commission.</w:t>
      </w:r>
    </w:p>
    <w:p w14:paraId="163CA5AA" w14:textId="77777777" w:rsidR="00EB6530" w:rsidRDefault="00EB6530" w:rsidP="00EB6530">
      <w:pPr>
        <w:spacing w:after="0" w:line="240" w:lineRule="auto"/>
        <w:jc w:val="both"/>
        <w:rPr>
          <w:rFonts w:ascii="Cambria" w:hAnsi="Cambria"/>
          <w:sz w:val="20"/>
          <w:szCs w:val="20"/>
        </w:rPr>
      </w:pPr>
    </w:p>
    <w:p w14:paraId="2FAC2C19" w14:textId="77777777" w:rsidR="00EB6530" w:rsidRDefault="00EB6530" w:rsidP="00186F4B">
      <w:pPr>
        <w:pStyle w:val="ListParagraph"/>
        <w:numPr>
          <w:ilvl w:val="0"/>
          <w:numId w:val="9"/>
        </w:numPr>
        <w:spacing w:after="0" w:line="240" w:lineRule="auto"/>
        <w:jc w:val="both"/>
        <w:rPr>
          <w:rFonts w:ascii="Cambria" w:hAnsi="Cambria"/>
          <w:sz w:val="20"/>
          <w:szCs w:val="20"/>
        </w:rPr>
      </w:pPr>
      <w:r w:rsidRPr="00186F4B">
        <w:rPr>
          <w:rFonts w:ascii="Cambria" w:hAnsi="Cambria"/>
          <w:sz w:val="20"/>
          <w:szCs w:val="20"/>
        </w:rPr>
        <w:t>The foregoing resolution is in accordance with the records of the Corporation and has not been amended and/or revised and continues to be in full force and effect as of date hereof.</w:t>
      </w:r>
    </w:p>
    <w:p w14:paraId="7B247D8A" w14:textId="77777777" w:rsidR="00186F4B" w:rsidRDefault="00186F4B" w:rsidP="00186F4B">
      <w:pPr>
        <w:pStyle w:val="ListParagraph"/>
        <w:spacing w:after="0" w:line="240" w:lineRule="auto"/>
        <w:ind w:left="1080"/>
        <w:jc w:val="both"/>
        <w:rPr>
          <w:rFonts w:ascii="Cambria" w:hAnsi="Cambria"/>
          <w:sz w:val="20"/>
          <w:szCs w:val="20"/>
        </w:rPr>
      </w:pPr>
    </w:p>
    <w:p w14:paraId="41F11BC2" w14:textId="77777777" w:rsidR="00186F4B" w:rsidRPr="00667380" w:rsidRDefault="00186F4B" w:rsidP="00667380">
      <w:pPr>
        <w:pStyle w:val="ListParagraph"/>
        <w:numPr>
          <w:ilvl w:val="0"/>
          <w:numId w:val="9"/>
        </w:numPr>
        <w:spacing w:after="0" w:line="240" w:lineRule="auto"/>
        <w:jc w:val="both"/>
        <w:rPr>
          <w:rFonts w:ascii="Cambria" w:hAnsi="Cambria"/>
          <w:sz w:val="20"/>
          <w:szCs w:val="20"/>
        </w:rPr>
      </w:pPr>
      <w:r w:rsidRPr="00667380">
        <w:rPr>
          <w:rFonts w:ascii="Cambria" w:hAnsi="Cambria"/>
          <w:sz w:val="20"/>
          <w:szCs w:val="20"/>
        </w:rPr>
        <w:t>To the best of my knowledge, no action of proceeding</w:t>
      </w:r>
      <w:r w:rsidR="00667380" w:rsidRPr="00667380">
        <w:rPr>
          <w:rFonts w:ascii="Cambria" w:hAnsi="Cambria"/>
          <w:sz w:val="20"/>
          <w:szCs w:val="20"/>
        </w:rPr>
        <w:t xml:space="preserve"> has been filed or is pending before any court involving intra-corporate dispute and/or claim by any person or group against the board of directors, individual directors, and/or officers or vice-versa.</w:t>
      </w:r>
    </w:p>
    <w:p w14:paraId="59C2A86F" w14:textId="77777777" w:rsidR="00D679FC" w:rsidRDefault="00233BAD" w:rsidP="00EB6530">
      <w:pPr>
        <w:spacing w:after="0" w:line="240" w:lineRule="auto"/>
        <w:jc w:val="both"/>
        <w:rPr>
          <w:rFonts w:ascii="Cambria" w:hAnsi="Cambria"/>
          <w:sz w:val="20"/>
          <w:szCs w:val="20"/>
        </w:rPr>
      </w:pPr>
      <w:r w:rsidRPr="00233BAD">
        <w:rPr>
          <w:rFonts w:ascii="Cambria" w:hAnsi="Cambria"/>
          <w:noProof/>
          <w:sz w:val="20"/>
          <w:szCs w:val="20"/>
        </w:rPr>
        <mc:AlternateContent>
          <mc:Choice Requires="wps">
            <w:drawing>
              <wp:anchor distT="0" distB="0" distL="114300" distR="114300" simplePos="0" relativeHeight="251659264" behindDoc="0" locked="0" layoutInCell="1" allowOverlap="1" wp14:anchorId="7CD0AF1B" wp14:editId="6CDA9FE8">
                <wp:simplePos x="0" y="0"/>
                <wp:positionH relativeFrom="column">
                  <wp:posOffset>3771900</wp:posOffset>
                </wp:positionH>
                <wp:positionV relativeFrom="paragraph">
                  <wp:posOffset>77470</wp:posOffset>
                </wp:positionV>
                <wp:extent cx="1371600" cy="29718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2BAF" w14:textId="77777777" w:rsidR="00233BAD" w:rsidRPr="005C3A9E" w:rsidRDefault="00233BAD" w:rsidP="00233BAD">
                            <w:pPr>
                              <w:rPr>
                                <w:sz w:val="16"/>
                                <w:szCs w:val="16"/>
                              </w:rPr>
                            </w:pPr>
                            <w:r w:rsidRPr="005C3A9E">
                              <w:rPr>
                                <w:sz w:val="16"/>
                                <w:szCs w:val="16"/>
                              </w:rPr>
                              <w:t xml:space="preserve">(Name of </w:t>
                            </w:r>
                            <w:r w:rsidR="00EB6530">
                              <w:rPr>
                                <w:sz w:val="16"/>
                                <w:szCs w:val="16"/>
                              </w:rPr>
                              <w:t>Corporation</w:t>
                            </w:r>
                            <w:r w:rsidRPr="005C3A9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AF1B" id="_x0000_t202" coordsize="21600,21600" o:spt="202" path="m,l,21600r21600,l21600,xe">
                <v:stroke joinstyle="miter"/>
                <v:path gradientshapeok="t" o:connecttype="rect"/>
              </v:shapetype>
              <v:shape id="Text Box 5" o:spid="_x0000_s1026" type="#_x0000_t202" style="position:absolute;left:0;text-align:left;margin-left:297pt;margin-top:6.1pt;width:10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55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" filled="f" stroked="f">
                <v:textbox>
                  <w:txbxContent>
                    <w:p w14:paraId="048D2BAF" w14:textId="77777777" w:rsidR="00233BAD" w:rsidRPr="005C3A9E" w:rsidRDefault="00233BAD" w:rsidP="00233BAD">
                      <w:pPr>
                        <w:rPr>
                          <w:sz w:val="16"/>
                          <w:szCs w:val="16"/>
                        </w:rPr>
                      </w:pPr>
                      <w:r w:rsidRPr="005C3A9E">
                        <w:rPr>
                          <w:sz w:val="16"/>
                          <w:szCs w:val="16"/>
                        </w:rPr>
                        <w:t xml:space="preserve">(Name of </w:t>
                      </w:r>
                      <w:r w:rsidR="00EB6530">
                        <w:rPr>
                          <w:sz w:val="16"/>
                          <w:szCs w:val="16"/>
                        </w:rPr>
                        <w:t>Corporation</w:t>
                      </w:r>
                      <w:r w:rsidRPr="005C3A9E">
                        <w:rPr>
                          <w:sz w:val="16"/>
                          <w:szCs w:val="16"/>
                        </w:rPr>
                        <w:t>)</w:t>
                      </w:r>
                    </w:p>
                  </w:txbxContent>
                </v:textbox>
              </v:shape>
            </w:pict>
          </mc:Fallback>
        </mc:AlternateContent>
      </w:r>
      <w:r w:rsidRPr="00233BAD">
        <w:rPr>
          <w:rFonts w:ascii="Cambria" w:hAnsi="Cambria"/>
          <w:noProof/>
          <w:sz w:val="20"/>
          <w:szCs w:val="20"/>
        </w:rPr>
        <w:drawing>
          <wp:inline distT="0" distB="0" distL="0" distR="0" wp14:anchorId="1A35864A" wp14:editId="126D73DE">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33BAD">
        <w:rPr>
          <w:rFonts w:ascii="Cambria" w:hAnsi="Cambria"/>
          <w:sz w:val="20"/>
          <w:szCs w:val="20"/>
        </w:rPr>
        <w:tab/>
      </w:r>
    </w:p>
    <w:p w14:paraId="1BC484B1" w14:textId="77777777" w:rsidR="00D679FC" w:rsidRDefault="00D679FC" w:rsidP="00EB6530">
      <w:pPr>
        <w:spacing w:after="0" w:line="240" w:lineRule="auto"/>
        <w:jc w:val="both"/>
        <w:rPr>
          <w:rFonts w:ascii="Cambria" w:hAnsi="Cambria"/>
          <w:sz w:val="20"/>
          <w:szCs w:val="20"/>
        </w:rPr>
      </w:pPr>
    </w:p>
    <w:p w14:paraId="5D233006" w14:textId="147BCDEC" w:rsidR="00233BAD" w:rsidRPr="00667380" w:rsidRDefault="00EB6530" w:rsidP="00667380">
      <w:pPr>
        <w:pStyle w:val="ListParagraph"/>
        <w:numPr>
          <w:ilvl w:val="0"/>
          <w:numId w:val="9"/>
        </w:numPr>
        <w:spacing w:after="0" w:line="240" w:lineRule="auto"/>
        <w:jc w:val="both"/>
        <w:rPr>
          <w:rFonts w:ascii="Cambria" w:hAnsi="Cambria"/>
          <w:sz w:val="20"/>
          <w:szCs w:val="20"/>
        </w:rPr>
      </w:pPr>
      <w:r w:rsidRPr="00667380">
        <w:rPr>
          <w:rFonts w:ascii="Cambria" w:hAnsi="Cambria"/>
          <w:sz w:val="20"/>
          <w:szCs w:val="20"/>
        </w:rPr>
        <w:t xml:space="preserve">I, </w:t>
      </w:r>
      <w:r w:rsidR="00233BAD" w:rsidRPr="00667380">
        <w:rPr>
          <w:rFonts w:ascii="Cambria" w:hAnsi="Cambria"/>
          <w:sz w:val="20"/>
          <w:szCs w:val="20"/>
        </w:rPr>
        <w:t xml:space="preserve">hereby notify </w:t>
      </w:r>
      <w:r w:rsidRPr="00667380">
        <w:rPr>
          <w:rFonts w:ascii="Cambria" w:hAnsi="Cambria"/>
          <w:sz w:val="20"/>
          <w:szCs w:val="20"/>
        </w:rPr>
        <w:t>the Honorable Commission</w:t>
      </w:r>
      <w:r w:rsidR="00233BAD" w:rsidRPr="00667380">
        <w:rPr>
          <w:rFonts w:ascii="Cambria" w:hAnsi="Cambria"/>
          <w:sz w:val="20"/>
          <w:szCs w:val="20"/>
        </w:rPr>
        <w:t xml:space="preserve"> th</w:t>
      </w:r>
      <w:r w:rsidRPr="00667380">
        <w:rPr>
          <w:rFonts w:ascii="Cambria" w:hAnsi="Cambria"/>
          <w:sz w:val="20"/>
          <w:szCs w:val="20"/>
        </w:rPr>
        <w:t xml:space="preserve">at </w:t>
      </w:r>
      <w:r w:rsidR="00233BAD" w:rsidRPr="00667380">
        <w:rPr>
          <w:rFonts w:ascii="Cambria" w:hAnsi="Cambria"/>
          <w:sz w:val="20"/>
          <w:szCs w:val="20"/>
        </w:rPr>
        <w:t>___________________________________________________,</w:t>
      </w:r>
      <w:r w:rsidRPr="00667380">
        <w:rPr>
          <w:rFonts w:ascii="Cambria" w:hAnsi="Cambria"/>
          <w:sz w:val="20"/>
          <w:szCs w:val="20"/>
        </w:rPr>
        <w:t xml:space="preserve"> a</w:t>
      </w:r>
      <w:r w:rsidR="00186F4B" w:rsidRPr="00667380">
        <w:rPr>
          <w:rFonts w:ascii="Cambria" w:hAnsi="Cambria"/>
          <w:sz w:val="20"/>
          <w:szCs w:val="20"/>
        </w:rPr>
        <w:t xml:space="preserve"> Domestic/Foreign,</w:t>
      </w:r>
      <w:r w:rsidRPr="00667380">
        <w:rPr>
          <w:rFonts w:ascii="Cambria" w:hAnsi="Cambria"/>
          <w:sz w:val="20"/>
          <w:szCs w:val="20"/>
        </w:rPr>
        <w:t xml:space="preserve"> Stock/Non-Stock Corporation wi</w:t>
      </w:r>
      <w:r w:rsidR="00233BAD" w:rsidRPr="00667380">
        <w:rPr>
          <w:rFonts w:ascii="Cambria" w:hAnsi="Cambria"/>
          <w:sz w:val="20"/>
          <w:szCs w:val="20"/>
        </w:rPr>
        <w:t xml:space="preserve">th </w:t>
      </w:r>
      <w:r w:rsidRPr="00667380">
        <w:rPr>
          <w:rFonts w:ascii="Cambria" w:hAnsi="Cambria"/>
          <w:sz w:val="20"/>
          <w:szCs w:val="20"/>
        </w:rPr>
        <w:t>SEC Registration No.</w:t>
      </w:r>
      <w:r w:rsidR="00233BAD" w:rsidRPr="00667380">
        <w:rPr>
          <w:rFonts w:ascii="Cambria" w:hAnsi="Cambria"/>
          <w:sz w:val="20"/>
          <w:szCs w:val="20"/>
        </w:rPr>
        <w:t xml:space="preserve"> __________________ and </w:t>
      </w:r>
      <w:r w:rsidRPr="00667380">
        <w:rPr>
          <w:rFonts w:ascii="Cambria" w:hAnsi="Cambria"/>
          <w:sz w:val="20"/>
          <w:szCs w:val="20"/>
        </w:rPr>
        <w:t>principal office</w:t>
      </w:r>
      <w:r w:rsidR="00233BAD" w:rsidRPr="00667380">
        <w:rPr>
          <w:rFonts w:ascii="Cambria" w:hAnsi="Cambria"/>
          <w:sz w:val="20"/>
          <w:szCs w:val="20"/>
        </w:rPr>
        <w:t xml:space="preserve"> address at ________________________ would like to avail of the amnesty </w:t>
      </w:r>
      <w:r w:rsidRPr="00667380">
        <w:rPr>
          <w:rFonts w:ascii="Cambria" w:hAnsi="Cambria"/>
          <w:sz w:val="20"/>
          <w:szCs w:val="20"/>
        </w:rPr>
        <w:t xml:space="preserve">of fines and penalties </w:t>
      </w:r>
      <w:r w:rsidR="00233BAD" w:rsidRPr="00667380">
        <w:rPr>
          <w:rFonts w:ascii="Cambria" w:hAnsi="Cambria"/>
          <w:sz w:val="20"/>
          <w:szCs w:val="20"/>
        </w:rPr>
        <w:t xml:space="preserve">under </w:t>
      </w:r>
      <w:r w:rsidRPr="00667380">
        <w:rPr>
          <w:rFonts w:ascii="Cambria" w:hAnsi="Cambria"/>
          <w:sz w:val="20"/>
          <w:szCs w:val="20"/>
        </w:rPr>
        <w:t xml:space="preserve">SEC Memorandum Circular No. </w:t>
      </w:r>
      <w:r w:rsidR="00C925E9">
        <w:rPr>
          <w:rFonts w:ascii="Cambria" w:hAnsi="Cambria"/>
          <w:sz w:val="20"/>
          <w:szCs w:val="20"/>
        </w:rPr>
        <w:t>2</w:t>
      </w:r>
      <w:r w:rsidRPr="00667380">
        <w:rPr>
          <w:rFonts w:ascii="Cambria" w:hAnsi="Cambria"/>
          <w:sz w:val="20"/>
          <w:szCs w:val="20"/>
        </w:rPr>
        <w:t>, series of 2023.</w:t>
      </w:r>
    </w:p>
    <w:p w14:paraId="29F63916" w14:textId="77777777" w:rsidR="00EB6530" w:rsidRPr="00233BAD" w:rsidRDefault="00EB6530" w:rsidP="00EB6530">
      <w:pPr>
        <w:spacing w:after="0" w:line="240" w:lineRule="auto"/>
        <w:jc w:val="both"/>
        <w:rPr>
          <w:rFonts w:ascii="Cambria" w:hAnsi="Cambria"/>
          <w:sz w:val="20"/>
          <w:szCs w:val="20"/>
        </w:rPr>
      </w:pPr>
    </w:p>
    <w:p w14:paraId="65F8D1D6" w14:textId="77777777" w:rsidR="00233BAD" w:rsidRPr="00667380" w:rsidRDefault="00233BAD" w:rsidP="00667380">
      <w:pPr>
        <w:pStyle w:val="ListParagraph"/>
        <w:numPr>
          <w:ilvl w:val="0"/>
          <w:numId w:val="9"/>
        </w:numPr>
        <w:spacing w:after="0" w:line="240" w:lineRule="auto"/>
        <w:jc w:val="both"/>
        <w:rPr>
          <w:rFonts w:ascii="Cambria" w:hAnsi="Cambria"/>
          <w:sz w:val="20"/>
          <w:szCs w:val="20"/>
        </w:rPr>
      </w:pPr>
      <w:r w:rsidRPr="00667380">
        <w:rPr>
          <w:rFonts w:ascii="Cambria" w:hAnsi="Cambria"/>
          <w:sz w:val="20"/>
          <w:szCs w:val="20"/>
        </w:rPr>
        <w:t>Attached are the required documents:</w:t>
      </w:r>
    </w:p>
    <w:p w14:paraId="1596FE93" w14:textId="77777777" w:rsidR="00233BAD" w:rsidRPr="00233BAD" w:rsidRDefault="00233BAD" w:rsidP="00EB6530">
      <w:pPr>
        <w:spacing w:after="0" w:line="240" w:lineRule="auto"/>
        <w:jc w:val="both"/>
        <w:rPr>
          <w:rFonts w:ascii="Cambria" w:hAnsi="Cambria"/>
          <w:sz w:val="20"/>
          <w:szCs w:val="20"/>
        </w:rPr>
      </w:pPr>
    </w:p>
    <w:p w14:paraId="5CB0FC3B" w14:textId="77777777" w:rsidR="00186F4B" w:rsidRPr="00186F4B" w:rsidRDefault="00186F4B" w:rsidP="00AB2B98">
      <w:pPr>
        <w:pStyle w:val="ListParagraph"/>
        <w:numPr>
          <w:ilvl w:val="0"/>
          <w:numId w:val="3"/>
        </w:numPr>
        <w:spacing w:after="0" w:line="240" w:lineRule="auto"/>
        <w:ind w:left="1418"/>
        <w:jc w:val="both"/>
        <w:rPr>
          <w:rFonts w:ascii="Cambria" w:hAnsi="Cambria"/>
          <w:sz w:val="20"/>
          <w:szCs w:val="20"/>
        </w:rPr>
      </w:pPr>
      <w:r>
        <w:rPr>
          <w:rFonts w:ascii="Cambria" w:hAnsi="Cambria"/>
          <w:sz w:val="20"/>
          <w:szCs w:val="20"/>
        </w:rPr>
        <w:t xml:space="preserve">For </w:t>
      </w:r>
      <w:r w:rsidRPr="00186F4B">
        <w:rPr>
          <w:rFonts w:ascii="Cambria" w:hAnsi="Cambria"/>
          <w:sz w:val="20"/>
          <w:szCs w:val="20"/>
        </w:rPr>
        <w:t>Domestic Corporations (Ordinary Stock and Non-Stock):</w:t>
      </w:r>
    </w:p>
    <w:p w14:paraId="0CC9516F" w14:textId="77777777" w:rsidR="002B4650" w:rsidRDefault="002B4650" w:rsidP="00AB2B98">
      <w:pPr>
        <w:pStyle w:val="ListParagraph"/>
        <w:numPr>
          <w:ilvl w:val="0"/>
          <w:numId w:val="3"/>
        </w:numPr>
        <w:spacing w:after="0" w:line="240" w:lineRule="auto"/>
        <w:ind w:left="1843"/>
        <w:jc w:val="both"/>
        <w:rPr>
          <w:rFonts w:ascii="Cambria" w:hAnsi="Cambria"/>
          <w:sz w:val="20"/>
          <w:szCs w:val="20"/>
        </w:rPr>
      </w:pPr>
      <w:r w:rsidRPr="00186F4B">
        <w:rPr>
          <w:rFonts w:ascii="Cambria" w:hAnsi="Cambria"/>
          <w:sz w:val="20"/>
          <w:szCs w:val="20"/>
        </w:rPr>
        <w:t>Latest due financial statements</w:t>
      </w:r>
      <w:r>
        <w:rPr>
          <w:rFonts w:ascii="Cambria" w:hAnsi="Cambria"/>
          <w:sz w:val="20"/>
          <w:szCs w:val="20"/>
        </w:rPr>
        <w:t xml:space="preserve"> or undertaking submit financial statements within forty-five (45) calendar days from issuance of confirmation of payment;</w:t>
      </w:r>
    </w:p>
    <w:p w14:paraId="2245B551" w14:textId="77777777" w:rsidR="00186F4B" w:rsidRPr="00186F4B" w:rsidRDefault="00186F4B" w:rsidP="00AB2B98">
      <w:pPr>
        <w:pStyle w:val="ListParagraph"/>
        <w:numPr>
          <w:ilvl w:val="0"/>
          <w:numId w:val="3"/>
        </w:numPr>
        <w:spacing w:after="0" w:line="240" w:lineRule="auto"/>
        <w:ind w:left="1843"/>
        <w:jc w:val="both"/>
        <w:rPr>
          <w:rFonts w:ascii="Cambria" w:hAnsi="Cambria"/>
          <w:sz w:val="20"/>
          <w:szCs w:val="20"/>
        </w:rPr>
      </w:pPr>
      <w:r w:rsidRPr="00186F4B">
        <w:rPr>
          <w:rFonts w:ascii="Cambria" w:hAnsi="Cambria"/>
          <w:sz w:val="20"/>
          <w:szCs w:val="20"/>
        </w:rPr>
        <w:t>Latest due Amended financial statements, if any;</w:t>
      </w:r>
    </w:p>
    <w:p w14:paraId="67499B6C" w14:textId="77777777" w:rsidR="00186F4B" w:rsidRPr="00186F4B" w:rsidRDefault="00186F4B" w:rsidP="00AB2B98">
      <w:pPr>
        <w:pStyle w:val="ListParagraph"/>
        <w:numPr>
          <w:ilvl w:val="0"/>
          <w:numId w:val="3"/>
        </w:numPr>
        <w:spacing w:after="0" w:line="240" w:lineRule="auto"/>
        <w:ind w:left="1843"/>
        <w:jc w:val="both"/>
        <w:rPr>
          <w:rFonts w:ascii="Cambria" w:hAnsi="Cambria"/>
          <w:sz w:val="20"/>
          <w:szCs w:val="20"/>
        </w:rPr>
      </w:pPr>
      <w:r w:rsidRPr="00186F4B">
        <w:rPr>
          <w:rFonts w:ascii="Cambria" w:hAnsi="Cambria"/>
          <w:sz w:val="20"/>
          <w:szCs w:val="20"/>
        </w:rPr>
        <w:t>Latest due General Information Sheet;</w:t>
      </w:r>
    </w:p>
    <w:p w14:paraId="4374059B" w14:textId="16E0816E" w:rsidR="00186F4B" w:rsidRPr="00613E35" w:rsidRDefault="00186F4B" w:rsidP="00613E35">
      <w:pPr>
        <w:pStyle w:val="ListParagraph"/>
        <w:numPr>
          <w:ilvl w:val="0"/>
          <w:numId w:val="3"/>
        </w:numPr>
        <w:spacing w:after="0" w:line="240" w:lineRule="auto"/>
        <w:ind w:left="1843"/>
        <w:jc w:val="both"/>
        <w:rPr>
          <w:rFonts w:ascii="Cambria" w:hAnsi="Cambria"/>
          <w:sz w:val="20"/>
          <w:szCs w:val="20"/>
        </w:rPr>
      </w:pPr>
      <w:r w:rsidRPr="00186F4B">
        <w:rPr>
          <w:rFonts w:ascii="Cambria" w:hAnsi="Cambria"/>
          <w:sz w:val="20"/>
          <w:szCs w:val="20"/>
        </w:rPr>
        <w:t>Latest due Amended General Information Sheet, if any;</w:t>
      </w:r>
      <w:r w:rsidR="00613E35">
        <w:rPr>
          <w:rFonts w:ascii="Cambria" w:hAnsi="Cambria"/>
          <w:sz w:val="20"/>
          <w:szCs w:val="20"/>
        </w:rPr>
        <w:t xml:space="preserve"> </w:t>
      </w:r>
      <w:r w:rsidRPr="00613E35">
        <w:rPr>
          <w:rFonts w:ascii="Cambria" w:hAnsi="Cambria"/>
          <w:sz w:val="20"/>
          <w:szCs w:val="20"/>
        </w:rPr>
        <w:t>and</w:t>
      </w:r>
    </w:p>
    <w:p w14:paraId="5507E18D" w14:textId="77777777" w:rsidR="00186F4B" w:rsidRDefault="00186F4B" w:rsidP="00AB2B98">
      <w:pPr>
        <w:pStyle w:val="ListParagraph"/>
        <w:numPr>
          <w:ilvl w:val="0"/>
          <w:numId w:val="3"/>
        </w:numPr>
        <w:spacing w:after="0" w:line="240" w:lineRule="auto"/>
        <w:ind w:left="1843"/>
        <w:jc w:val="both"/>
        <w:rPr>
          <w:rFonts w:ascii="Cambria" w:hAnsi="Cambria"/>
          <w:sz w:val="20"/>
          <w:szCs w:val="20"/>
        </w:rPr>
      </w:pPr>
      <w:r w:rsidRPr="00186F4B">
        <w:rPr>
          <w:rFonts w:ascii="Cambria" w:hAnsi="Cambria"/>
          <w:sz w:val="20"/>
          <w:szCs w:val="20"/>
        </w:rPr>
        <w:t>Proof of compliance with SEC MC 28, s.2020</w:t>
      </w:r>
      <w:r>
        <w:rPr>
          <w:rFonts w:ascii="Cambria" w:hAnsi="Cambria"/>
          <w:sz w:val="20"/>
          <w:szCs w:val="20"/>
        </w:rPr>
        <w:t>.</w:t>
      </w:r>
    </w:p>
    <w:p w14:paraId="2A64BAB0" w14:textId="77777777" w:rsidR="00186F4B" w:rsidRPr="00186F4B" w:rsidRDefault="00186F4B" w:rsidP="00AB2B98">
      <w:pPr>
        <w:pStyle w:val="ListParagraph"/>
        <w:spacing w:after="0" w:line="240" w:lineRule="auto"/>
        <w:ind w:left="1418"/>
        <w:jc w:val="both"/>
        <w:rPr>
          <w:rFonts w:ascii="Cambria" w:hAnsi="Cambria"/>
          <w:sz w:val="20"/>
          <w:szCs w:val="20"/>
        </w:rPr>
      </w:pPr>
    </w:p>
    <w:p w14:paraId="755AAAF4" w14:textId="77777777" w:rsidR="00186F4B" w:rsidRPr="00186F4B" w:rsidRDefault="00186F4B" w:rsidP="00AB2B98">
      <w:pPr>
        <w:pStyle w:val="ListParagraph"/>
        <w:numPr>
          <w:ilvl w:val="0"/>
          <w:numId w:val="3"/>
        </w:numPr>
        <w:spacing w:after="0" w:line="240" w:lineRule="auto"/>
        <w:ind w:left="1418"/>
        <w:jc w:val="both"/>
        <w:rPr>
          <w:rFonts w:ascii="Cambria" w:hAnsi="Cambria"/>
          <w:sz w:val="20"/>
          <w:szCs w:val="20"/>
        </w:rPr>
      </w:pPr>
      <w:r w:rsidRPr="00186F4B">
        <w:rPr>
          <w:rFonts w:ascii="Cambria" w:hAnsi="Cambria"/>
          <w:sz w:val="20"/>
          <w:szCs w:val="20"/>
        </w:rPr>
        <w:t>For Foreign Corporations (Branch Offices, Representative Offices, Regional Area Headquarters, and Regional Operating Headquarters):</w:t>
      </w:r>
    </w:p>
    <w:p w14:paraId="325D5B9C" w14:textId="77777777" w:rsidR="002B4650" w:rsidRDefault="002B4650" w:rsidP="00AB2B98">
      <w:pPr>
        <w:pStyle w:val="ListParagraph"/>
        <w:numPr>
          <w:ilvl w:val="0"/>
          <w:numId w:val="6"/>
        </w:numPr>
        <w:spacing w:after="0" w:line="240" w:lineRule="auto"/>
        <w:ind w:left="1843"/>
        <w:jc w:val="both"/>
        <w:rPr>
          <w:rFonts w:ascii="Cambria" w:hAnsi="Cambria"/>
          <w:sz w:val="20"/>
          <w:szCs w:val="20"/>
        </w:rPr>
      </w:pPr>
      <w:r w:rsidRPr="00186F4B">
        <w:rPr>
          <w:rFonts w:ascii="Cambria" w:hAnsi="Cambria"/>
          <w:sz w:val="20"/>
          <w:szCs w:val="20"/>
        </w:rPr>
        <w:t>Latest due financial statements</w:t>
      </w:r>
      <w:r>
        <w:rPr>
          <w:rFonts w:ascii="Cambria" w:hAnsi="Cambria"/>
          <w:sz w:val="20"/>
          <w:szCs w:val="20"/>
        </w:rPr>
        <w:t xml:space="preserve"> or undertaking submit financial statements within forty-five (45) calendar days from issuance of confirmation of payment;</w:t>
      </w:r>
    </w:p>
    <w:p w14:paraId="42904B02" w14:textId="77777777" w:rsidR="00186F4B" w:rsidRPr="00186F4B" w:rsidRDefault="00186F4B" w:rsidP="00AB2B98">
      <w:pPr>
        <w:pStyle w:val="ListParagraph"/>
        <w:numPr>
          <w:ilvl w:val="0"/>
          <w:numId w:val="6"/>
        </w:numPr>
        <w:spacing w:after="0" w:line="240" w:lineRule="auto"/>
        <w:ind w:left="1843"/>
        <w:jc w:val="both"/>
        <w:rPr>
          <w:rFonts w:ascii="Cambria" w:hAnsi="Cambria"/>
          <w:sz w:val="20"/>
          <w:szCs w:val="20"/>
        </w:rPr>
      </w:pPr>
      <w:r w:rsidRPr="00186F4B">
        <w:rPr>
          <w:rFonts w:ascii="Cambria" w:hAnsi="Cambria"/>
          <w:sz w:val="20"/>
          <w:szCs w:val="20"/>
        </w:rPr>
        <w:t>Latest due Amended fin</w:t>
      </w:r>
      <w:bookmarkStart w:id="0" w:name="_GoBack"/>
      <w:bookmarkEnd w:id="0"/>
      <w:r w:rsidRPr="00186F4B">
        <w:rPr>
          <w:rFonts w:ascii="Cambria" w:hAnsi="Cambria"/>
          <w:sz w:val="20"/>
          <w:szCs w:val="20"/>
        </w:rPr>
        <w:t>ancial statements, if any;</w:t>
      </w:r>
    </w:p>
    <w:p w14:paraId="349A75AD" w14:textId="77777777" w:rsidR="00186F4B" w:rsidRPr="00186F4B" w:rsidRDefault="00186F4B" w:rsidP="00AB2B98">
      <w:pPr>
        <w:pStyle w:val="ListParagraph"/>
        <w:numPr>
          <w:ilvl w:val="0"/>
          <w:numId w:val="6"/>
        </w:numPr>
        <w:spacing w:after="0" w:line="240" w:lineRule="auto"/>
        <w:ind w:left="1843"/>
        <w:jc w:val="both"/>
        <w:rPr>
          <w:rFonts w:ascii="Cambria" w:hAnsi="Cambria"/>
          <w:sz w:val="20"/>
          <w:szCs w:val="20"/>
        </w:rPr>
      </w:pPr>
      <w:r w:rsidRPr="00186F4B">
        <w:rPr>
          <w:rFonts w:ascii="Cambria" w:hAnsi="Cambria"/>
          <w:sz w:val="20"/>
          <w:szCs w:val="20"/>
        </w:rPr>
        <w:lastRenderedPageBreak/>
        <w:t>Latest due General Information Sheet;</w:t>
      </w:r>
    </w:p>
    <w:p w14:paraId="1A52A921" w14:textId="4FC1BF40" w:rsidR="00186F4B" w:rsidRPr="00613E35" w:rsidRDefault="00186F4B" w:rsidP="00613E35">
      <w:pPr>
        <w:pStyle w:val="ListParagraph"/>
        <w:numPr>
          <w:ilvl w:val="0"/>
          <w:numId w:val="6"/>
        </w:numPr>
        <w:spacing w:after="0" w:line="240" w:lineRule="auto"/>
        <w:ind w:left="1843"/>
        <w:jc w:val="both"/>
        <w:rPr>
          <w:rFonts w:ascii="Cambria" w:hAnsi="Cambria"/>
          <w:sz w:val="20"/>
          <w:szCs w:val="20"/>
        </w:rPr>
      </w:pPr>
      <w:r w:rsidRPr="00186F4B">
        <w:rPr>
          <w:rFonts w:ascii="Cambria" w:hAnsi="Cambria"/>
          <w:sz w:val="20"/>
          <w:szCs w:val="20"/>
        </w:rPr>
        <w:t>Latest due Amended General Information Sheet, if any;</w:t>
      </w:r>
      <w:r w:rsidR="00613E35">
        <w:rPr>
          <w:rFonts w:ascii="Cambria" w:hAnsi="Cambria"/>
          <w:sz w:val="20"/>
          <w:szCs w:val="20"/>
        </w:rPr>
        <w:t xml:space="preserve"> </w:t>
      </w:r>
      <w:r w:rsidRPr="00613E35">
        <w:rPr>
          <w:rFonts w:ascii="Cambria" w:hAnsi="Cambria"/>
          <w:sz w:val="20"/>
          <w:szCs w:val="20"/>
        </w:rPr>
        <w:t>and</w:t>
      </w:r>
    </w:p>
    <w:p w14:paraId="702F249D" w14:textId="77777777" w:rsidR="00233BAD" w:rsidRPr="00186F4B" w:rsidRDefault="00186F4B" w:rsidP="00AB2B98">
      <w:pPr>
        <w:pStyle w:val="ListParagraph"/>
        <w:numPr>
          <w:ilvl w:val="0"/>
          <w:numId w:val="6"/>
        </w:numPr>
        <w:spacing w:after="0" w:line="240" w:lineRule="auto"/>
        <w:ind w:left="1843"/>
        <w:jc w:val="both"/>
        <w:rPr>
          <w:rFonts w:ascii="Cambria" w:hAnsi="Cambria"/>
          <w:sz w:val="20"/>
          <w:szCs w:val="20"/>
        </w:rPr>
      </w:pPr>
      <w:r w:rsidRPr="00186F4B">
        <w:rPr>
          <w:rFonts w:ascii="Cambria" w:hAnsi="Cambria"/>
          <w:sz w:val="20"/>
          <w:szCs w:val="20"/>
        </w:rPr>
        <w:t>Proof of compliance with SEC MC 28, s. 2020.</w:t>
      </w:r>
    </w:p>
    <w:p w14:paraId="5B9C7BC4" w14:textId="77777777" w:rsidR="00186F4B" w:rsidRDefault="00186F4B" w:rsidP="00AB2B98">
      <w:pPr>
        <w:spacing w:after="0" w:line="240" w:lineRule="auto"/>
        <w:ind w:left="1418"/>
        <w:jc w:val="both"/>
        <w:rPr>
          <w:rFonts w:ascii="Cambria" w:hAnsi="Cambria"/>
          <w:sz w:val="20"/>
          <w:szCs w:val="20"/>
        </w:rPr>
      </w:pPr>
    </w:p>
    <w:p w14:paraId="1D44FB3A" w14:textId="77777777" w:rsidR="00344F09" w:rsidRDefault="00046830" w:rsidP="00344F09">
      <w:pPr>
        <w:pStyle w:val="ListParagraph"/>
        <w:numPr>
          <w:ilvl w:val="0"/>
          <w:numId w:val="9"/>
        </w:numPr>
        <w:spacing w:after="0" w:line="240" w:lineRule="auto"/>
        <w:jc w:val="both"/>
        <w:rPr>
          <w:rFonts w:ascii="Cambria" w:hAnsi="Cambria"/>
          <w:sz w:val="20"/>
          <w:szCs w:val="20"/>
        </w:rPr>
      </w:pPr>
      <w:bookmarkStart w:id="1" w:name="_Hlk129163225"/>
      <w:r w:rsidRPr="00046830">
        <w:rPr>
          <w:rFonts w:ascii="Cambria" w:hAnsi="Cambria"/>
          <w:sz w:val="20"/>
          <w:szCs w:val="20"/>
        </w:rPr>
        <w:t xml:space="preserve">I understand that the issuance of Certificate of </w:t>
      </w:r>
      <w:proofErr w:type="spellStart"/>
      <w:r w:rsidRPr="00046830">
        <w:rPr>
          <w:rFonts w:ascii="Cambria" w:hAnsi="Cambria"/>
          <w:sz w:val="20"/>
          <w:szCs w:val="20"/>
        </w:rPr>
        <w:t>Availment</w:t>
      </w:r>
      <w:proofErr w:type="spellEnd"/>
      <w:r w:rsidRPr="00046830">
        <w:rPr>
          <w:rFonts w:ascii="Cambria" w:hAnsi="Cambria"/>
          <w:sz w:val="20"/>
          <w:szCs w:val="20"/>
        </w:rPr>
        <w:t xml:space="preserve"> of Amnesty on Fines and Penalties, if granted, shall not </w:t>
      </w:r>
      <w:bookmarkEnd w:id="1"/>
      <w:r w:rsidRPr="00046830">
        <w:rPr>
          <w:rFonts w:ascii="Cambria" w:hAnsi="Cambria"/>
          <w:sz w:val="20"/>
          <w:szCs w:val="20"/>
        </w:rPr>
        <w:t>preclude the Commission to review the reportorial requirements submitted by the applicant, and if warranted, impose the appropriate penalty for violation of laws, rules and regulation implemented by the Commission</w:t>
      </w:r>
      <w:r>
        <w:rPr>
          <w:rFonts w:ascii="Cambria" w:hAnsi="Cambria"/>
          <w:sz w:val="20"/>
          <w:szCs w:val="20"/>
        </w:rPr>
        <w:t>.</w:t>
      </w:r>
    </w:p>
    <w:p w14:paraId="7A669E8F" w14:textId="77777777" w:rsidR="00046830" w:rsidRPr="00046830" w:rsidRDefault="00046830" w:rsidP="00046830">
      <w:pPr>
        <w:pStyle w:val="ListParagraph"/>
        <w:spacing w:after="0" w:line="240" w:lineRule="auto"/>
        <w:ind w:left="1080"/>
        <w:jc w:val="both"/>
        <w:rPr>
          <w:rFonts w:ascii="Cambria" w:hAnsi="Cambria"/>
          <w:sz w:val="20"/>
          <w:szCs w:val="20"/>
        </w:rPr>
      </w:pPr>
    </w:p>
    <w:p w14:paraId="4DDDC085" w14:textId="77777777" w:rsidR="00233BAD" w:rsidRPr="00233BAD" w:rsidRDefault="00233BAD" w:rsidP="00EB6530">
      <w:pPr>
        <w:spacing w:after="0" w:line="240" w:lineRule="auto"/>
        <w:ind w:firstLine="720"/>
        <w:jc w:val="both"/>
        <w:rPr>
          <w:rFonts w:ascii="Cambria" w:hAnsi="Cambria"/>
          <w:sz w:val="20"/>
          <w:szCs w:val="20"/>
        </w:rPr>
      </w:pPr>
      <w:r w:rsidRPr="00233BAD">
        <w:rPr>
          <w:rFonts w:ascii="Cambria" w:hAnsi="Cambria"/>
          <w:sz w:val="20"/>
          <w:szCs w:val="20"/>
        </w:rPr>
        <w:t>I declare under the penalties of perjury, that this statement and the attached documents mentioned above have been made in good faith, verified by me and I attest to the correctness and completeness of the declaration therein.</w:t>
      </w:r>
    </w:p>
    <w:p w14:paraId="4F2F8FCC" w14:textId="77777777" w:rsidR="00233BAD" w:rsidRPr="00233BAD" w:rsidRDefault="00233BAD" w:rsidP="00EB6530">
      <w:pPr>
        <w:spacing w:after="0" w:line="240" w:lineRule="auto"/>
        <w:jc w:val="both"/>
        <w:rPr>
          <w:rFonts w:ascii="Cambria" w:hAnsi="Cambria"/>
          <w:sz w:val="20"/>
          <w:szCs w:val="20"/>
        </w:rPr>
      </w:pPr>
    </w:p>
    <w:p w14:paraId="6EAC6B02" w14:textId="77777777" w:rsidR="00233BAD" w:rsidRPr="00233BAD" w:rsidRDefault="00233BAD" w:rsidP="00EB6530">
      <w:pPr>
        <w:spacing w:after="0" w:line="240" w:lineRule="auto"/>
        <w:ind w:firstLine="720"/>
        <w:jc w:val="both"/>
        <w:rPr>
          <w:rFonts w:ascii="Cambria" w:hAnsi="Cambria"/>
          <w:sz w:val="20"/>
          <w:szCs w:val="20"/>
        </w:rPr>
      </w:pPr>
    </w:p>
    <w:p w14:paraId="67922D20" w14:textId="77777777" w:rsidR="00233BAD" w:rsidRPr="00233BAD" w:rsidRDefault="00233BAD" w:rsidP="00EB6530">
      <w:pPr>
        <w:spacing w:after="0" w:line="240" w:lineRule="auto"/>
        <w:ind w:firstLine="720"/>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t>_____________________________</w:t>
      </w:r>
    </w:p>
    <w:p w14:paraId="6DDA1923" w14:textId="77777777" w:rsidR="00233BAD" w:rsidRPr="00233BAD" w:rsidRDefault="00EB6530" w:rsidP="00186F4B">
      <w:pPr>
        <w:spacing w:after="0" w:line="240" w:lineRule="auto"/>
        <w:ind w:left="5954"/>
        <w:jc w:val="both"/>
        <w:rPr>
          <w:rFonts w:ascii="Cambria" w:hAnsi="Cambria"/>
          <w:sz w:val="20"/>
          <w:szCs w:val="20"/>
        </w:rPr>
      </w:pPr>
      <w:r>
        <w:rPr>
          <w:rFonts w:ascii="Cambria" w:hAnsi="Cambria"/>
          <w:sz w:val="20"/>
          <w:szCs w:val="20"/>
        </w:rPr>
        <w:t>Corporate Secretary</w:t>
      </w:r>
    </w:p>
    <w:p w14:paraId="63033EDC" w14:textId="77777777" w:rsidR="00EB6530" w:rsidRPr="00233BAD" w:rsidRDefault="00233BAD" w:rsidP="00EB6530">
      <w:pPr>
        <w:spacing w:after="0" w:line="240" w:lineRule="auto"/>
        <w:ind w:left="5040" w:firstLine="720"/>
        <w:jc w:val="both"/>
        <w:rPr>
          <w:rFonts w:ascii="Cambria" w:hAnsi="Cambria"/>
          <w:sz w:val="20"/>
          <w:szCs w:val="20"/>
        </w:rPr>
      </w:pPr>
      <w:r w:rsidRPr="00233BAD">
        <w:rPr>
          <w:rFonts w:ascii="Cambria" w:hAnsi="Cambria"/>
          <w:sz w:val="20"/>
          <w:szCs w:val="20"/>
        </w:rPr>
        <w:t xml:space="preserve">     </w:t>
      </w:r>
    </w:p>
    <w:p w14:paraId="0E8F7489" w14:textId="77777777" w:rsidR="00EB6530" w:rsidRDefault="00EB6530" w:rsidP="00EB6530">
      <w:pPr>
        <w:spacing w:after="0" w:line="240" w:lineRule="auto"/>
        <w:jc w:val="both"/>
        <w:rPr>
          <w:rFonts w:ascii="Cambria" w:hAnsi="Cambria"/>
          <w:sz w:val="20"/>
          <w:szCs w:val="20"/>
        </w:rPr>
      </w:pPr>
    </w:p>
    <w:p w14:paraId="307673DA" w14:textId="77777777" w:rsidR="00EB6530" w:rsidRDefault="00AB2B98" w:rsidP="00EB6530">
      <w:pPr>
        <w:spacing w:after="0" w:line="240" w:lineRule="auto"/>
        <w:jc w:val="both"/>
        <w:rPr>
          <w:rFonts w:ascii="Cambria" w:hAnsi="Cambria"/>
          <w:sz w:val="20"/>
          <w:szCs w:val="20"/>
        </w:rPr>
      </w:pPr>
      <w:r>
        <w:rPr>
          <w:rFonts w:ascii="Cambria" w:hAnsi="Cambria"/>
          <w:sz w:val="20"/>
          <w:szCs w:val="20"/>
        </w:rPr>
        <w:tab/>
        <w:t>Subscribed and sworn to before me this ___ day of ____________ 2023 in _______________________ affiant exhibiting to me ________________________________________.</w:t>
      </w:r>
    </w:p>
    <w:p w14:paraId="4B4741FE" w14:textId="77777777" w:rsidR="00AB2B98" w:rsidRDefault="00AB2B98" w:rsidP="00EB6530">
      <w:pPr>
        <w:spacing w:after="0" w:line="240" w:lineRule="auto"/>
        <w:jc w:val="both"/>
        <w:rPr>
          <w:rFonts w:ascii="Cambria" w:hAnsi="Cambria"/>
          <w:sz w:val="20"/>
          <w:szCs w:val="20"/>
        </w:rPr>
      </w:pPr>
    </w:p>
    <w:p w14:paraId="07BB9846" w14:textId="77777777" w:rsidR="00AB2B98" w:rsidRDefault="00AB2B98" w:rsidP="00AB2B98">
      <w:pPr>
        <w:spacing w:after="0" w:line="240" w:lineRule="auto"/>
        <w:ind w:left="6379"/>
        <w:jc w:val="both"/>
        <w:rPr>
          <w:rFonts w:ascii="Cambria" w:hAnsi="Cambria"/>
          <w:sz w:val="20"/>
          <w:szCs w:val="20"/>
        </w:rPr>
      </w:pPr>
    </w:p>
    <w:p w14:paraId="42CD7797" w14:textId="77777777" w:rsidR="00AB2B98" w:rsidRDefault="00AB2B98" w:rsidP="00AB2B98">
      <w:pPr>
        <w:spacing w:after="0" w:line="240" w:lineRule="auto"/>
        <w:ind w:left="6379"/>
        <w:jc w:val="both"/>
        <w:rPr>
          <w:rFonts w:ascii="Cambria" w:hAnsi="Cambria"/>
          <w:sz w:val="20"/>
          <w:szCs w:val="20"/>
        </w:rPr>
      </w:pPr>
      <w:r>
        <w:rPr>
          <w:rFonts w:ascii="Cambria" w:hAnsi="Cambria"/>
          <w:sz w:val="20"/>
          <w:szCs w:val="20"/>
        </w:rPr>
        <w:t>Notary Public</w:t>
      </w:r>
    </w:p>
    <w:p w14:paraId="5F71C49B" w14:textId="77777777" w:rsidR="00233BAD" w:rsidRDefault="00233BAD" w:rsidP="00667380">
      <w:pPr>
        <w:spacing w:after="0" w:line="240" w:lineRule="auto"/>
        <w:jc w:val="both"/>
        <w:rPr>
          <w:rFonts w:ascii="Cambria" w:hAnsi="Cambria"/>
          <w:sz w:val="20"/>
          <w:szCs w:val="20"/>
        </w:rPr>
      </w:pPr>
    </w:p>
    <w:p w14:paraId="2A90459A" w14:textId="77777777" w:rsidR="00667380" w:rsidRDefault="00667380" w:rsidP="00667380">
      <w:pPr>
        <w:spacing w:after="0" w:line="240" w:lineRule="auto"/>
        <w:jc w:val="both"/>
        <w:rPr>
          <w:rFonts w:ascii="Cambria" w:hAnsi="Cambria"/>
          <w:sz w:val="20"/>
          <w:szCs w:val="20"/>
        </w:rPr>
      </w:pPr>
    </w:p>
    <w:p w14:paraId="7BCAEFDF" w14:textId="77777777" w:rsidR="00667380" w:rsidRDefault="00AB2B98" w:rsidP="00667380">
      <w:pPr>
        <w:spacing w:after="0" w:line="240" w:lineRule="auto"/>
        <w:jc w:val="both"/>
        <w:rPr>
          <w:rFonts w:ascii="Cambria" w:hAnsi="Cambria"/>
          <w:sz w:val="20"/>
          <w:szCs w:val="20"/>
        </w:rPr>
      </w:pPr>
      <w:r>
        <w:rPr>
          <w:rFonts w:ascii="Cambria" w:hAnsi="Cambria"/>
          <w:sz w:val="20"/>
          <w:szCs w:val="20"/>
        </w:rPr>
        <w:t>Doc No.</w:t>
      </w:r>
    </w:p>
    <w:p w14:paraId="3361306E" w14:textId="77777777" w:rsidR="00AB2B98" w:rsidRDefault="00AB2B98" w:rsidP="00667380">
      <w:pPr>
        <w:spacing w:after="0" w:line="240" w:lineRule="auto"/>
        <w:jc w:val="both"/>
        <w:rPr>
          <w:rFonts w:ascii="Cambria" w:hAnsi="Cambria"/>
          <w:sz w:val="20"/>
          <w:szCs w:val="20"/>
        </w:rPr>
      </w:pPr>
      <w:r>
        <w:rPr>
          <w:rFonts w:ascii="Cambria" w:hAnsi="Cambria"/>
          <w:sz w:val="20"/>
          <w:szCs w:val="20"/>
        </w:rPr>
        <w:t>Page No.</w:t>
      </w:r>
    </w:p>
    <w:p w14:paraId="328BAD86" w14:textId="77777777" w:rsidR="00AB2B98" w:rsidRDefault="00AB2B98" w:rsidP="00667380">
      <w:pPr>
        <w:spacing w:after="0" w:line="240" w:lineRule="auto"/>
        <w:jc w:val="both"/>
        <w:rPr>
          <w:rFonts w:ascii="Cambria" w:hAnsi="Cambria"/>
          <w:sz w:val="20"/>
          <w:szCs w:val="20"/>
        </w:rPr>
      </w:pPr>
      <w:r>
        <w:rPr>
          <w:rFonts w:ascii="Cambria" w:hAnsi="Cambria"/>
          <w:sz w:val="20"/>
          <w:szCs w:val="20"/>
        </w:rPr>
        <w:t>Book No.</w:t>
      </w:r>
    </w:p>
    <w:p w14:paraId="338CC50C" w14:textId="77777777" w:rsidR="00AB2B98" w:rsidRDefault="00AB2B98" w:rsidP="00667380">
      <w:pPr>
        <w:spacing w:after="0" w:line="240" w:lineRule="auto"/>
        <w:jc w:val="both"/>
        <w:rPr>
          <w:rFonts w:ascii="Cambria" w:hAnsi="Cambria"/>
          <w:sz w:val="20"/>
          <w:szCs w:val="20"/>
        </w:rPr>
      </w:pPr>
      <w:r>
        <w:rPr>
          <w:rFonts w:ascii="Cambria" w:hAnsi="Cambria"/>
          <w:sz w:val="20"/>
          <w:szCs w:val="20"/>
        </w:rPr>
        <w:t>Series 2023</w:t>
      </w:r>
    </w:p>
    <w:p w14:paraId="3A702F42" w14:textId="77777777" w:rsidR="00AB2B98" w:rsidRDefault="00AB2B98" w:rsidP="00667380">
      <w:pPr>
        <w:spacing w:after="0" w:line="240" w:lineRule="auto"/>
        <w:jc w:val="both"/>
        <w:rPr>
          <w:rFonts w:ascii="Cambria" w:hAnsi="Cambria"/>
          <w:sz w:val="20"/>
          <w:szCs w:val="20"/>
        </w:rPr>
      </w:pPr>
    </w:p>
    <w:p w14:paraId="7CD1BEE8" w14:textId="77777777" w:rsidR="00AB2B98" w:rsidRPr="00233BAD" w:rsidRDefault="00AB2B98" w:rsidP="00667380">
      <w:pPr>
        <w:spacing w:after="0" w:line="240" w:lineRule="auto"/>
        <w:jc w:val="both"/>
        <w:rPr>
          <w:rFonts w:ascii="Cambria" w:hAnsi="Cambria"/>
          <w:sz w:val="20"/>
          <w:szCs w:val="20"/>
        </w:rPr>
      </w:pPr>
    </w:p>
    <w:p w14:paraId="1595B282" w14:textId="77777777" w:rsidR="00233BAD" w:rsidRPr="00233BAD" w:rsidRDefault="00233BAD" w:rsidP="00EB6530">
      <w:pPr>
        <w:spacing w:after="0" w:line="240" w:lineRule="auto"/>
        <w:ind w:firstLine="720"/>
        <w:jc w:val="both"/>
        <w:rPr>
          <w:rFonts w:ascii="Cambria" w:hAnsi="Cambria"/>
          <w:sz w:val="20"/>
          <w:szCs w:val="20"/>
        </w:rPr>
      </w:pPr>
    </w:p>
    <w:p w14:paraId="2AEDF22E" w14:textId="77777777" w:rsidR="00233BAD" w:rsidRPr="00233BAD" w:rsidRDefault="00233BAD" w:rsidP="00EB6530">
      <w:pPr>
        <w:spacing w:after="0" w:line="240" w:lineRule="auto"/>
        <w:ind w:firstLine="720"/>
        <w:jc w:val="both"/>
        <w:rPr>
          <w:rFonts w:ascii="Cambria" w:hAnsi="Cambria"/>
          <w:sz w:val="20"/>
          <w:szCs w:val="20"/>
        </w:rPr>
      </w:pP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r w:rsidRPr="00233BAD">
        <w:rPr>
          <w:rFonts w:ascii="Cambria" w:hAnsi="Cambria"/>
          <w:sz w:val="20"/>
          <w:szCs w:val="20"/>
        </w:rPr>
        <w:tab/>
      </w:r>
    </w:p>
    <w:p w14:paraId="05709718" w14:textId="77777777"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 xml:space="preserve"> </w:t>
      </w:r>
    </w:p>
    <w:p w14:paraId="4B613907" w14:textId="77777777" w:rsidR="00233BAD" w:rsidRPr="00233BAD" w:rsidRDefault="00233BAD" w:rsidP="00EB6530">
      <w:pPr>
        <w:spacing w:after="0" w:line="240" w:lineRule="auto"/>
        <w:jc w:val="both"/>
        <w:rPr>
          <w:rFonts w:ascii="Cambria" w:hAnsi="Cambria"/>
          <w:sz w:val="20"/>
          <w:szCs w:val="20"/>
        </w:rPr>
      </w:pPr>
      <w:r w:rsidRPr="00233BAD">
        <w:rPr>
          <w:rFonts w:ascii="Cambria" w:hAnsi="Cambria"/>
          <w:sz w:val="20"/>
          <w:szCs w:val="20"/>
        </w:rPr>
        <w:t xml:space="preserve"> </w:t>
      </w:r>
    </w:p>
    <w:p w14:paraId="6BD59C0E" w14:textId="77777777" w:rsidR="00233BAD" w:rsidRPr="00233BAD" w:rsidRDefault="00233BAD" w:rsidP="00EB6530">
      <w:pPr>
        <w:spacing w:after="0" w:line="240" w:lineRule="auto"/>
        <w:jc w:val="both"/>
        <w:rPr>
          <w:rFonts w:ascii="Cambria" w:hAnsi="Cambria"/>
          <w:sz w:val="20"/>
          <w:szCs w:val="20"/>
          <w:lang w:val="en-US"/>
        </w:rPr>
      </w:pPr>
    </w:p>
    <w:sectPr w:rsidR="00233BAD" w:rsidRPr="00233BAD" w:rsidSect="00233BAD">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C8A1" w14:textId="77777777" w:rsidR="00166DF2" w:rsidRDefault="00166DF2" w:rsidP="00233BAD">
      <w:pPr>
        <w:spacing w:after="0" w:line="240" w:lineRule="auto"/>
      </w:pPr>
      <w:r>
        <w:separator/>
      </w:r>
    </w:p>
  </w:endnote>
  <w:endnote w:type="continuationSeparator" w:id="0">
    <w:p w14:paraId="76A853C6" w14:textId="77777777" w:rsidR="00166DF2" w:rsidRDefault="00166DF2" w:rsidP="0023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A2DC" w14:textId="3C0F8D65" w:rsidR="003171D4" w:rsidRPr="0045716A" w:rsidRDefault="0045716A" w:rsidP="0045716A">
    <w:pPr>
      <w:pStyle w:val="Footer"/>
      <w:rPr>
        <w:rFonts w:ascii="Cambria" w:hAnsi="Cambria"/>
        <w:i/>
        <w:sz w:val="20"/>
        <w:szCs w:val="20"/>
      </w:rPr>
    </w:pPr>
    <w:r w:rsidRPr="003F5D3A">
      <w:rPr>
        <w:rFonts w:ascii="Cambria" w:hAnsi="Cambria" w:cs="Arial"/>
        <w:i/>
        <w:color w:val="202124"/>
        <w:sz w:val="20"/>
        <w:szCs w:val="20"/>
      </w:rPr>
      <w:t>Any alteration or deviation from the prescribed EOI and Amnesty application forms may cause possible delay in the processing of the application or may result in criminal or administrative sanctions, as may be deemed by the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75D3" w14:textId="77777777" w:rsidR="00166DF2" w:rsidRDefault="00166DF2" w:rsidP="00233BAD">
      <w:pPr>
        <w:spacing w:after="0" w:line="240" w:lineRule="auto"/>
      </w:pPr>
      <w:r>
        <w:separator/>
      </w:r>
    </w:p>
  </w:footnote>
  <w:footnote w:type="continuationSeparator" w:id="0">
    <w:p w14:paraId="5861A9FF" w14:textId="77777777" w:rsidR="00166DF2" w:rsidRDefault="00166DF2" w:rsidP="00233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BFB0" w14:textId="6546763F" w:rsidR="00233BAD" w:rsidRDefault="00233BAD" w:rsidP="00A27FE7">
    <w:pPr>
      <w:pStyle w:val="Header"/>
      <w:tabs>
        <w:tab w:val="clear" w:pos="4680"/>
        <w:tab w:val="clear" w:pos="9360"/>
        <w:tab w:val="left" w:pos="8040"/>
      </w:tabs>
    </w:pPr>
    <w:r>
      <w:rPr>
        <w:rFonts w:ascii="Cambria" w:eastAsia="Cambria" w:hAnsi="Cambria" w:cs="Cambria"/>
        <w:b/>
        <w:noProof/>
        <w:sz w:val="20"/>
        <w:szCs w:val="20"/>
      </w:rPr>
      <w:drawing>
        <wp:inline distT="0" distB="0" distL="0" distR="0" wp14:anchorId="36A2AB31" wp14:editId="198E5630">
          <wp:extent cx="1828800" cy="113041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1130417"/>
                  </a:xfrm>
                  <a:prstGeom prst="rect">
                    <a:avLst/>
                  </a:prstGeom>
                  <a:ln/>
                </pic:spPr>
              </pic:pic>
            </a:graphicData>
          </a:graphic>
        </wp:inline>
      </w:drawing>
    </w:r>
    <w:r w:rsidR="00A27FE7">
      <w:tab/>
    </w:r>
    <w:r w:rsidR="00A27FE7" w:rsidRPr="00A27FE7">
      <w:rPr>
        <w:rFonts w:ascii="Cambria" w:hAnsi="Cambria"/>
        <w:b/>
        <w:sz w:val="20"/>
        <w:szCs w:val="20"/>
      </w:rPr>
      <w:t>Annex B-1</w:t>
    </w:r>
  </w:p>
  <w:p w14:paraId="22869FA0" w14:textId="77777777" w:rsidR="00233BAD" w:rsidRDefault="00233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2EB"/>
    <w:multiLevelType w:val="hybridMultilevel"/>
    <w:tmpl w:val="3FDC4786"/>
    <w:lvl w:ilvl="0" w:tplc="8454FF98">
      <w:start w:val="1"/>
      <w:numFmt w:val="bullet"/>
      <w:lvlText w:val=""/>
      <w:lvlJc w:val="left"/>
      <w:pPr>
        <w:ind w:left="1440" w:hanging="360"/>
      </w:pPr>
      <w:rPr>
        <w:rFonts w:ascii="Symbol" w:hAnsi="Symbol" w:hint="default"/>
      </w:rPr>
    </w:lvl>
    <w:lvl w:ilvl="1" w:tplc="8454FF98">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870797C"/>
    <w:multiLevelType w:val="hybridMultilevel"/>
    <w:tmpl w:val="DB746A46"/>
    <w:lvl w:ilvl="0" w:tplc="B5FC3550">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2C916047"/>
    <w:multiLevelType w:val="hybridMultilevel"/>
    <w:tmpl w:val="DB4EFBEE"/>
    <w:lvl w:ilvl="0" w:tplc="C630D368">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37C30302"/>
    <w:multiLevelType w:val="hybridMultilevel"/>
    <w:tmpl w:val="DD0CBFB6"/>
    <w:lvl w:ilvl="0" w:tplc="BA26F0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47607213"/>
    <w:multiLevelType w:val="hybridMultilevel"/>
    <w:tmpl w:val="1B48101A"/>
    <w:lvl w:ilvl="0" w:tplc="DEB2CF30">
      <w:start w:val="1"/>
      <w:numFmt w:val="low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48C44494"/>
    <w:multiLevelType w:val="hybridMultilevel"/>
    <w:tmpl w:val="75FE2770"/>
    <w:lvl w:ilvl="0" w:tplc="24E4A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9B38D6"/>
    <w:multiLevelType w:val="hybridMultilevel"/>
    <w:tmpl w:val="13AE5BB2"/>
    <w:lvl w:ilvl="0" w:tplc="B5FC3550">
      <w:start w:val="1"/>
      <w:numFmt w:val="bullet"/>
      <w:lvlText w:val=""/>
      <w:lvlJc w:val="left"/>
      <w:pPr>
        <w:ind w:left="1440" w:hanging="360"/>
      </w:pPr>
      <w:rPr>
        <w:rFonts w:ascii="Symbol" w:hAnsi="Symbol" w:hint="default"/>
      </w:rPr>
    </w:lvl>
    <w:lvl w:ilvl="1" w:tplc="8454FF98">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C0B4B89"/>
    <w:multiLevelType w:val="hybridMultilevel"/>
    <w:tmpl w:val="788C00CE"/>
    <w:lvl w:ilvl="0" w:tplc="AAC4CC9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73DF7C5B"/>
    <w:multiLevelType w:val="hybridMultilevel"/>
    <w:tmpl w:val="E20CA1B6"/>
    <w:lvl w:ilvl="0" w:tplc="8454FF98">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AD"/>
    <w:rsid w:val="00046830"/>
    <w:rsid w:val="00127B01"/>
    <w:rsid w:val="00166DF2"/>
    <w:rsid w:val="00186F4B"/>
    <w:rsid w:val="0022531B"/>
    <w:rsid w:val="00233BAD"/>
    <w:rsid w:val="002B4650"/>
    <w:rsid w:val="003171D4"/>
    <w:rsid w:val="00344F09"/>
    <w:rsid w:val="00404239"/>
    <w:rsid w:val="0041311D"/>
    <w:rsid w:val="00430331"/>
    <w:rsid w:val="0045716A"/>
    <w:rsid w:val="004A3358"/>
    <w:rsid w:val="005B67B5"/>
    <w:rsid w:val="00613E35"/>
    <w:rsid w:val="00667380"/>
    <w:rsid w:val="00754F29"/>
    <w:rsid w:val="007A51A2"/>
    <w:rsid w:val="007C66E4"/>
    <w:rsid w:val="0086720D"/>
    <w:rsid w:val="009601C5"/>
    <w:rsid w:val="009A752A"/>
    <w:rsid w:val="00A27FE7"/>
    <w:rsid w:val="00AB2088"/>
    <w:rsid w:val="00AB2B98"/>
    <w:rsid w:val="00B97404"/>
    <w:rsid w:val="00C925E9"/>
    <w:rsid w:val="00D679FC"/>
    <w:rsid w:val="00EB6530"/>
    <w:rsid w:val="00FD4E1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63E8"/>
  <w15:chartTrackingRefBased/>
  <w15:docId w15:val="{BA16A97C-94BB-4D69-96C4-491B984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BAD"/>
  </w:style>
  <w:style w:type="paragraph" w:styleId="Footer">
    <w:name w:val="footer"/>
    <w:basedOn w:val="Normal"/>
    <w:link w:val="FooterChar"/>
    <w:uiPriority w:val="99"/>
    <w:unhideWhenUsed/>
    <w:rsid w:val="0023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AD"/>
  </w:style>
  <w:style w:type="table" w:styleId="TableGrid">
    <w:name w:val="Table Grid"/>
    <w:basedOn w:val="TableNormal"/>
    <w:rsid w:val="00233BAD"/>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Tweety T. Tuazon</dc:creator>
  <cp:keywords/>
  <dc:description/>
  <cp:lastModifiedBy>Regine Anne  A. Abundo</cp:lastModifiedBy>
  <cp:revision>10</cp:revision>
  <cp:lastPrinted>2023-03-15T07:42:00Z</cp:lastPrinted>
  <dcterms:created xsi:type="dcterms:W3CDTF">2023-03-08T00:51:00Z</dcterms:created>
  <dcterms:modified xsi:type="dcterms:W3CDTF">2023-03-16T03:46:00Z</dcterms:modified>
</cp:coreProperties>
</file>