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DA106" w14:textId="77777777" w:rsidR="00C33C7B" w:rsidRPr="00D54317" w:rsidRDefault="00C33C7B" w:rsidP="00C33C7B">
      <w:pPr>
        <w:keepNext/>
        <w:keepLines/>
        <w:overflowPunct/>
        <w:autoSpaceDE/>
        <w:autoSpaceDN/>
        <w:adjustRightInd/>
        <w:spacing w:after="40" w:line="240" w:lineRule="auto"/>
        <w:jc w:val="center"/>
        <w:textAlignment w:val="auto"/>
        <w:outlineLvl w:val="3"/>
        <w:rPr>
          <w:rFonts w:ascii="Tahoma" w:eastAsia="Arial" w:hAnsi="Tahoma" w:cs="Tahoma"/>
          <w:b/>
          <w:szCs w:val="24"/>
          <w:lang w:val="en-PH" w:eastAsia="en-PH"/>
        </w:rPr>
      </w:pPr>
      <w:r w:rsidRPr="00D54317">
        <w:rPr>
          <w:rFonts w:ascii="Tahoma" w:eastAsia="Arial" w:hAnsi="Tahoma" w:cs="Tahoma"/>
          <w:b/>
          <w:szCs w:val="24"/>
          <w:lang w:val="en-PH" w:eastAsia="en-PH"/>
        </w:rPr>
        <w:t>BID FORM</w:t>
      </w:r>
    </w:p>
    <w:p w14:paraId="66C74B2E" w14:textId="7BC325C7" w:rsidR="00C33C7B" w:rsidRPr="00D54317" w:rsidRDefault="00C33C7B" w:rsidP="00C33C7B">
      <w:pPr>
        <w:overflowPunct/>
        <w:autoSpaceDE/>
        <w:autoSpaceDN/>
        <w:adjustRightInd/>
        <w:spacing w:line="240" w:lineRule="auto"/>
        <w:ind w:left="6912"/>
        <w:textAlignment w:val="auto"/>
        <w:rPr>
          <w:rFonts w:ascii="Tahoma" w:eastAsia="Arial" w:hAnsi="Tahoma" w:cs="Tahoma"/>
          <w:sz w:val="22"/>
          <w:szCs w:val="22"/>
          <w:lang w:val="en-PH" w:eastAsia="en-PH"/>
        </w:rPr>
      </w:pPr>
      <w:r w:rsidRPr="00D54317">
        <w:rPr>
          <w:rFonts w:ascii="Tahoma" w:eastAsia="Arial" w:hAnsi="Tahoma" w:cs="Tahoma"/>
          <w:sz w:val="22"/>
          <w:szCs w:val="22"/>
          <w:lang w:val="en-PH" w:eastAsia="en-PH"/>
        </w:rPr>
        <w:t xml:space="preserve">Date : </w:t>
      </w:r>
      <w:r w:rsidRPr="00D54317">
        <w:rPr>
          <w:rFonts w:ascii="Tahoma" w:eastAsia="Arial" w:hAnsi="Tahoma" w:cs="Tahoma"/>
          <w:color w:val="FF0000"/>
          <w:sz w:val="22"/>
          <w:szCs w:val="22"/>
          <w:lang w:val="en-PH" w:eastAsia="en-PH"/>
        </w:rPr>
        <w:t>[insert]</w:t>
      </w:r>
    </w:p>
    <w:p w14:paraId="069C020D" w14:textId="412A5F18" w:rsidR="00C33C7B" w:rsidRPr="00D54317" w:rsidRDefault="00C33C7B" w:rsidP="00C33C7B">
      <w:pPr>
        <w:overflowPunct/>
        <w:autoSpaceDE/>
        <w:autoSpaceDN/>
        <w:adjustRightInd/>
        <w:spacing w:line="240" w:lineRule="auto"/>
        <w:textAlignment w:val="auto"/>
        <w:rPr>
          <w:rFonts w:ascii="Tahoma" w:eastAsia="Arial" w:hAnsi="Tahoma" w:cs="Tahoma"/>
          <w:sz w:val="22"/>
          <w:szCs w:val="22"/>
          <w:lang w:val="en-PH" w:eastAsia="en-PH"/>
        </w:rPr>
      </w:pPr>
      <w:r w:rsidRPr="00D54317">
        <w:rPr>
          <w:rFonts w:ascii="Tahoma" w:eastAsia="Arial" w:hAnsi="Tahoma" w:cs="Tahoma"/>
          <w:sz w:val="22"/>
          <w:szCs w:val="22"/>
          <w:lang w:val="en-PH" w:eastAsia="en-PH"/>
        </w:rPr>
        <w:t xml:space="preserve">                                                              </w:t>
      </w:r>
      <w:r w:rsidRPr="00D54317">
        <w:rPr>
          <w:rFonts w:ascii="Tahoma" w:eastAsia="Arial" w:hAnsi="Tahoma" w:cs="Tahoma"/>
          <w:sz w:val="22"/>
          <w:szCs w:val="22"/>
          <w:lang w:val="en-PH" w:eastAsia="en-PH"/>
        </w:rPr>
        <w:tab/>
      </w:r>
      <w:r w:rsidRPr="00D54317">
        <w:rPr>
          <w:rFonts w:ascii="Tahoma" w:eastAsia="Arial" w:hAnsi="Tahoma" w:cs="Tahoma"/>
          <w:sz w:val="22"/>
          <w:szCs w:val="22"/>
          <w:lang w:val="en-PH" w:eastAsia="en-PH"/>
        </w:rPr>
        <w:tab/>
      </w:r>
      <w:r w:rsidRPr="00D54317">
        <w:rPr>
          <w:rFonts w:ascii="Tahoma" w:eastAsia="Arial" w:hAnsi="Tahoma" w:cs="Tahoma"/>
          <w:sz w:val="22"/>
          <w:szCs w:val="22"/>
          <w:lang w:val="en-PH" w:eastAsia="en-PH"/>
        </w:rPr>
        <w:tab/>
      </w:r>
      <w:r w:rsidRPr="00D54317">
        <w:rPr>
          <w:rFonts w:ascii="Tahoma" w:eastAsia="Arial" w:hAnsi="Tahoma" w:cs="Tahoma"/>
          <w:sz w:val="22"/>
          <w:szCs w:val="22"/>
          <w:lang w:val="en-PH" w:eastAsia="en-PH"/>
        </w:rPr>
        <w:tab/>
        <w:t xml:space="preserve"> </w:t>
      </w:r>
      <w:r w:rsidRPr="00D54317">
        <w:rPr>
          <w:rFonts w:ascii="Tahoma" w:eastAsia="Arial" w:hAnsi="Tahoma" w:cs="Tahoma"/>
          <w:sz w:val="22"/>
          <w:szCs w:val="22"/>
          <w:lang w:val="en-PH" w:eastAsia="en-PH"/>
        </w:rPr>
        <w:tab/>
      </w:r>
      <w:r w:rsidRPr="00D54317">
        <w:rPr>
          <w:rFonts w:ascii="Tahoma" w:eastAsia="Arial" w:hAnsi="Tahoma" w:cs="Tahoma"/>
          <w:sz w:val="22"/>
          <w:szCs w:val="22"/>
          <w:lang w:val="en-PH" w:eastAsia="en-PH"/>
        </w:rPr>
        <w:tab/>
      </w:r>
      <w:r w:rsidRPr="00D54317">
        <w:rPr>
          <w:rFonts w:ascii="Tahoma" w:eastAsia="Arial" w:hAnsi="Tahoma" w:cs="Tahoma"/>
          <w:sz w:val="22"/>
          <w:szCs w:val="22"/>
          <w:lang w:val="en-PH" w:eastAsia="en-PH"/>
        </w:rPr>
        <w:tab/>
      </w:r>
      <w:r w:rsidRPr="00D54317">
        <w:rPr>
          <w:rFonts w:ascii="Tahoma" w:eastAsia="Arial" w:hAnsi="Tahoma" w:cs="Tahoma"/>
          <w:sz w:val="22"/>
          <w:szCs w:val="22"/>
          <w:lang w:val="en-PH" w:eastAsia="en-PH"/>
        </w:rPr>
        <w:tab/>
      </w:r>
      <w:r w:rsidRPr="00D54317">
        <w:rPr>
          <w:rFonts w:ascii="Tahoma" w:eastAsia="Arial" w:hAnsi="Tahoma" w:cs="Tahoma"/>
          <w:sz w:val="22"/>
          <w:szCs w:val="22"/>
          <w:lang w:val="en-PH" w:eastAsia="en-PH"/>
        </w:rPr>
        <w:tab/>
      </w:r>
      <w:r w:rsidRPr="00D54317">
        <w:rPr>
          <w:rFonts w:ascii="Tahoma" w:eastAsia="Arial" w:hAnsi="Tahoma" w:cs="Tahoma"/>
          <w:sz w:val="22"/>
          <w:szCs w:val="22"/>
          <w:lang w:val="en-PH" w:eastAsia="en-PH"/>
        </w:rPr>
        <w:tab/>
      </w:r>
      <w:r w:rsidRPr="00D54317">
        <w:rPr>
          <w:rFonts w:ascii="Tahoma" w:eastAsia="Arial" w:hAnsi="Tahoma" w:cs="Tahoma"/>
          <w:sz w:val="22"/>
          <w:szCs w:val="22"/>
          <w:lang w:val="en-PH" w:eastAsia="en-PH"/>
        </w:rPr>
        <w:tab/>
      </w:r>
      <w:r w:rsidRPr="00D54317">
        <w:rPr>
          <w:rFonts w:ascii="Tahoma" w:eastAsia="Arial" w:hAnsi="Tahoma" w:cs="Tahoma"/>
          <w:sz w:val="22"/>
          <w:szCs w:val="22"/>
          <w:lang w:val="en-PH" w:eastAsia="en-PH"/>
        </w:rPr>
        <w:tab/>
      </w:r>
      <w:r w:rsidRPr="00D54317">
        <w:rPr>
          <w:rFonts w:ascii="Tahoma" w:eastAsia="Arial" w:hAnsi="Tahoma" w:cs="Tahoma"/>
          <w:sz w:val="22"/>
          <w:szCs w:val="22"/>
          <w:lang w:val="en-PH" w:eastAsia="en-PH"/>
        </w:rPr>
        <w:tab/>
      </w:r>
      <w:r w:rsidRPr="00D54317">
        <w:rPr>
          <w:rFonts w:ascii="Tahoma" w:eastAsia="Arial" w:hAnsi="Tahoma" w:cs="Tahoma"/>
          <w:sz w:val="22"/>
          <w:szCs w:val="22"/>
          <w:lang w:val="en-PH" w:eastAsia="en-PH"/>
        </w:rPr>
        <w:tab/>
      </w:r>
      <w:r w:rsidRPr="00D54317">
        <w:rPr>
          <w:rFonts w:ascii="Tahoma" w:eastAsia="Arial" w:hAnsi="Tahoma" w:cs="Tahoma"/>
          <w:sz w:val="22"/>
          <w:szCs w:val="22"/>
          <w:lang w:val="en-PH" w:eastAsia="en-PH"/>
        </w:rPr>
        <w:tab/>
      </w:r>
      <w:r w:rsidRPr="00D54317">
        <w:rPr>
          <w:rFonts w:ascii="Tahoma" w:eastAsia="Arial" w:hAnsi="Tahoma" w:cs="Tahoma"/>
          <w:sz w:val="22"/>
          <w:szCs w:val="22"/>
          <w:lang w:val="en-PH" w:eastAsia="en-PH"/>
        </w:rPr>
        <w:tab/>
        <w:t xml:space="preserve">Project Identification No. : PB No. </w:t>
      </w:r>
      <w:r w:rsidRPr="00D54317">
        <w:rPr>
          <w:rFonts w:ascii="Tahoma" w:eastAsia="Arial" w:hAnsi="Tahoma" w:cs="Tahoma"/>
          <w:color w:val="FF0000"/>
          <w:sz w:val="22"/>
          <w:szCs w:val="22"/>
          <w:lang w:val="en-PH" w:eastAsia="en-PH"/>
        </w:rPr>
        <w:t>[ref. no.]</w:t>
      </w:r>
    </w:p>
    <w:p w14:paraId="2A075423" w14:textId="77777777" w:rsidR="00C33C7B" w:rsidRPr="00D54317" w:rsidRDefault="00C33C7B" w:rsidP="00C33C7B">
      <w:pPr>
        <w:overflowPunct/>
        <w:autoSpaceDE/>
        <w:autoSpaceDN/>
        <w:adjustRightInd/>
        <w:spacing w:line="240" w:lineRule="auto"/>
        <w:textAlignment w:val="auto"/>
        <w:rPr>
          <w:rFonts w:ascii="Tahoma" w:eastAsia="Arial" w:hAnsi="Tahoma" w:cs="Tahoma"/>
          <w:i/>
          <w:sz w:val="22"/>
          <w:szCs w:val="22"/>
          <w:lang w:val="en-PH" w:eastAsia="en-PH"/>
        </w:rPr>
      </w:pPr>
    </w:p>
    <w:p w14:paraId="300F7D8A" w14:textId="77777777" w:rsidR="00C33C7B" w:rsidRPr="00D54317" w:rsidRDefault="00C33C7B" w:rsidP="00C33C7B">
      <w:pPr>
        <w:overflowPunct/>
        <w:autoSpaceDE/>
        <w:autoSpaceDN/>
        <w:adjustRightInd/>
        <w:spacing w:line="240" w:lineRule="auto"/>
        <w:textAlignment w:val="auto"/>
        <w:rPr>
          <w:rFonts w:ascii="Tahoma" w:eastAsia="Arial" w:hAnsi="Tahoma" w:cs="Tahoma"/>
          <w:i/>
          <w:sz w:val="22"/>
          <w:szCs w:val="22"/>
          <w:lang w:val="en-PH" w:eastAsia="en-PH"/>
        </w:rPr>
      </w:pPr>
      <w:r w:rsidRPr="00D54317">
        <w:rPr>
          <w:rFonts w:ascii="Tahoma" w:eastAsia="Arial" w:hAnsi="Tahoma" w:cs="Tahoma"/>
          <w:i/>
          <w:sz w:val="22"/>
          <w:szCs w:val="22"/>
          <w:lang w:val="en-PH" w:eastAsia="en-PH"/>
        </w:rPr>
        <w:t xml:space="preserve">To:  </w:t>
      </w:r>
      <w:r w:rsidRPr="00D54317">
        <w:rPr>
          <w:rFonts w:ascii="Tahoma" w:eastAsia="Arial" w:hAnsi="Tahoma" w:cs="Tahoma"/>
          <w:i/>
          <w:sz w:val="22"/>
          <w:szCs w:val="22"/>
          <w:lang w:val="en-PH" w:eastAsia="en-PH"/>
        </w:rPr>
        <w:tab/>
      </w:r>
    </w:p>
    <w:p w14:paraId="67812AB1" w14:textId="77777777" w:rsidR="00C33C7B" w:rsidRPr="00D54317" w:rsidRDefault="00C33C7B" w:rsidP="00C33C7B">
      <w:pPr>
        <w:rPr>
          <w:rFonts w:ascii="Tahoma" w:hAnsi="Tahoma" w:cs="Tahoma"/>
          <w:b/>
          <w:bCs/>
          <w:i/>
          <w:sz w:val="22"/>
          <w:szCs w:val="22"/>
        </w:rPr>
      </w:pPr>
    </w:p>
    <w:p w14:paraId="3F469F8E" w14:textId="446EBE23" w:rsidR="00C33C7B" w:rsidRPr="00D54317" w:rsidRDefault="00C33C7B" w:rsidP="00C33C7B">
      <w:pPr>
        <w:rPr>
          <w:rFonts w:ascii="Tahoma" w:hAnsi="Tahoma" w:cs="Tahoma"/>
          <w:b/>
          <w:bCs/>
          <w:i/>
          <w:sz w:val="22"/>
          <w:szCs w:val="22"/>
        </w:rPr>
      </w:pPr>
      <w:r w:rsidRPr="00D54317">
        <w:rPr>
          <w:rFonts w:ascii="Tahoma" w:hAnsi="Tahoma" w:cs="Tahoma"/>
          <w:b/>
          <w:bCs/>
          <w:i/>
          <w:sz w:val="22"/>
          <w:szCs w:val="22"/>
        </w:rPr>
        <w:t>The Bids and Awards Committee</w:t>
      </w:r>
    </w:p>
    <w:p w14:paraId="1363D089" w14:textId="77777777" w:rsidR="00C33C7B" w:rsidRPr="00D54317" w:rsidRDefault="00C33C7B" w:rsidP="00C33C7B">
      <w:pPr>
        <w:rPr>
          <w:rFonts w:ascii="Tahoma" w:hAnsi="Tahoma" w:cs="Tahoma"/>
          <w:i/>
          <w:sz w:val="22"/>
          <w:szCs w:val="22"/>
        </w:rPr>
      </w:pPr>
      <w:r w:rsidRPr="00D54317">
        <w:rPr>
          <w:rFonts w:ascii="Tahoma" w:hAnsi="Tahoma" w:cs="Tahoma"/>
          <w:i/>
          <w:sz w:val="22"/>
          <w:szCs w:val="22"/>
        </w:rPr>
        <w:t>Securities and Exchange Commission</w:t>
      </w:r>
    </w:p>
    <w:p w14:paraId="7743CD91" w14:textId="77777777" w:rsidR="00C33C7B" w:rsidRPr="00D54317" w:rsidRDefault="00C33C7B" w:rsidP="00C33C7B">
      <w:pPr>
        <w:rPr>
          <w:rFonts w:ascii="Tahoma" w:hAnsi="Tahoma" w:cs="Tahoma"/>
          <w:i/>
          <w:sz w:val="22"/>
          <w:szCs w:val="22"/>
        </w:rPr>
      </w:pPr>
      <w:r w:rsidRPr="00D54317">
        <w:rPr>
          <w:rFonts w:ascii="Tahoma" w:hAnsi="Tahoma" w:cs="Tahoma"/>
          <w:i/>
          <w:sz w:val="22"/>
          <w:szCs w:val="22"/>
        </w:rPr>
        <w:t>The SEC Headquarters, Makati Avenue</w:t>
      </w:r>
    </w:p>
    <w:p w14:paraId="110671C0" w14:textId="79D1B9AE" w:rsidR="00C33C7B" w:rsidRPr="00D54317" w:rsidRDefault="00C33C7B" w:rsidP="00C33C7B">
      <w:pPr>
        <w:rPr>
          <w:rFonts w:ascii="Tahoma" w:hAnsi="Tahoma" w:cs="Tahoma"/>
          <w:i/>
          <w:sz w:val="22"/>
          <w:szCs w:val="22"/>
        </w:rPr>
      </w:pPr>
      <w:r w:rsidRPr="00D54317">
        <w:rPr>
          <w:rFonts w:ascii="Tahoma" w:hAnsi="Tahoma" w:cs="Tahoma"/>
          <w:i/>
          <w:sz w:val="22"/>
          <w:szCs w:val="22"/>
        </w:rPr>
        <w:t>Salcedo Village, Bel-Air, Makati City</w:t>
      </w:r>
    </w:p>
    <w:p w14:paraId="24C6EAEE" w14:textId="01255A50" w:rsidR="00C33C7B" w:rsidRPr="00D54317" w:rsidRDefault="00C33C7B" w:rsidP="00C33C7B">
      <w:pPr>
        <w:overflowPunct/>
        <w:autoSpaceDE/>
        <w:autoSpaceDN/>
        <w:adjustRightInd/>
        <w:spacing w:before="240" w:after="240" w:line="240" w:lineRule="auto"/>
        <w:textAlignment w:val="auto"/>
        <w:rPr>
          <w:rFonts w:ascii="Tahoma" w:eastAsia="Arial" w:hAnsi="Tahoma" w:cs="Tahoma"/>
          <w:sz w:val="22"/>
          <w:szCs w:val="22"/>
          <w:lang w:val="en-PH" w:eastAsia="en-PH"/>
        </w:rPr>
      </w:pPr>
      <w:r w:rsidRPr="00D54317">
        <w:rPr>
          <w:rFonts w:ascii="Tahoma" w:eastAsia="Arial" w:hAnsi="Tahoma" w:cs="Tahoma"/>
          <w:sz w:val="22"/>
          <w:szCs w:val="22"/>
          <w:lang w:val="en-PH" w:eastAsia="en-PH"/>
        </w:rPr>
        <w:t xml:space="preserve">Having examined the Philippine Bidding Documents (PBDs) including the Supplemental or Bid Bulletin Numbers </w:t>
      </w:r>
      <w:r w:rsidRPr="00D54317">
        <w:rPr>
          <w:rFonts w:ascii="Tahoma" w:eastAsia="Arial" w:hAnsi="Tahoma" w:cs="Tahoma"/>
          <w:i/>
          <w:color w:val="FF0000"/>
          <w:sz w:val="22"/>
          <w:szCs w:val="22"/>
          <w:lang w:val="en-PH" w:eastAsia="en-PH"/>
        </w:rPr>
        <w:t>[insert numbers]</w:t>
      </w:r>
      <w:r w:rsidRPr="00D54317">
        <w:rPr>
          <w:rFonts w:ascii="Tahoma" w:eastAsia="Arial" w:hAnsi="Tahoma" w:cs="Tahoma"/>
          <w:i/>
          <w:sz w:val="22"/>
          <w:szCs w:val="22"/>
          <w:lang w:val="en-PH" w:eastAsia="en-PH"/>
        </w:rPr>
        <w:t xml:space="preserve">, </w:t>
      </w:r>
      <w:r w:rsidRPr="00D54317">
        <w:rPr>
          <w:rFonts w:ascii="Tahoma" w:eastAsia="Arial" w:hAnsi="Tahoma" w:cs="Tahoma"/>
          <w:sz w:val="22"/>
          <w:szCs w:val="22"/>
          <w:lang w:val="en-PH" w:eastAsia="en-PH"/>
        </w:rPr>
        <w:t xml:space="preserve">the receipt of which is hereby duly acknowledged, we, the undersigned, offer to </w:t>
      </w:r>
      <w:r w:rsidRPr="00D54317">
        <w:rPr>
          <w:rFonts w:ascii="Tahoma" w:eastAsia="Arial" w:hAnsi="Tahoma" w:cs="Tahoma"/>
          <w:iCs/>
          <w:sz w:val="22"/>
          <w:szCs w:val="22"/>
          <w:lang w:val="en-PH" w:eastAsia="en-PH"/>
        </w:rPr>
        <w:t>supply/deliver/perform the following</w:t>
      </w:r>
      <w:r w:rsidRPr="00D54317">
        <w:rPr>
          <w:rFonts w:ascii="Tahoma" w:eastAsia="Arial" w:hAnsi="Tahoma" w:cs="Tahoma"/>
          <w:i/>
          <w:sz w:val="22"/>
          <w:szCs w:val="22"/>
          <w:lang w:val="en-PH" w:eastAsia="en-PH"/>
        </w:rPr>
        <w:t xml:space="preserve"> </w:t>
      </w:r>
      <w:r w:rsidRPr="00D54317">
        <w:rPr>
          <w:rFonts w:ascii="Tahoma" w:eastAsia="Arial" w:hAnsi="Tahoma" w:cs="Tahoma"/>
          <w:sz w:val="22"/>
          <w:szCs w:val="22"/>
          <w:lang w:val="en-PH" w:eastAsia="en-PH"/>
        </w:rPr>
        <w:t>in conformity with the said PBDs for the sum below or the total calculated bid price, as evaluated and corrected for computational errors, and other bid modifications in accordance with the Price Schedules attached herewith and made part of this Bid: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260"/>
        <w:gridCol w:w="2126"/>
        <w:gridCol w:w="2693"/>
      </w:tblGrid>
      <w:tr w:rsidR="00C33C7B" w:rsidRPr="00D54317" w14:paraId="2B0EDCE9" w14:textId="77777777" w:rsidTr="0043788D">
        <w:tc>
          <w:tcPr>
            <w:tcW w:w="993" w:type="dxa"/>
            <w:shd w:val="clear" w:color="auto" w:fill="auto"/>
          </w:tcPr>
          <w:p w14:paraId="7E2F6447" w14:textId="77777777" w:rsidR="00C33C7B" w:rsidRPr="00D54317" w:rsidRDefault="00C33C7B" w:rsidP="0043788D">
            <w:pPr>
              <w:overflowPunct/>
              <w:autoSpaceDE/>
              <w:autoSpaceDN/>
              <w:adjustRightInd/>
              <w:spacing w:before="240" w:after="240" w:line="240" w:lineRule="auto"/>
              <w:jc w:val="center"/>
              <w:textAlignment w:val="auto"/>
              <w:rPr>
                <w:rFonts w:ascii="Tahoma" w:eastAsia="Arial" w:hAnsi="Tahoma" w:cs="Tahoma"/>
                <w:sz w:val="22"/>
                <w:szCs w:val="22"/>
                <w:lang w:val="en-PH" w:eastAsia="en-PH"/>
              </w:rPr>
            </w:pPr>
            <w:r w:rsidRPr="00D54317">
              <w:rPr>
                <w:rFonts w:ascii="Tahoma" w:eastAsia="Arial" w:hAnsi="Tahoma" w:cs="Tahoma"/>
                <w:sz w:val="22"/>
                <w:szCs w:val="22"/>
                <w:lang w:val="en-PH" w:eastAsia="en-PH"/>
              </w:rPr>
              <w:t>Lot No.</w:t>
            </w:r>
          </w:p>
        </w:tc>
        <w:tc>
          <w:tcPr>
            <w:tcW w:w="3260" w:type="dxa"/>
            <w:shd w:val="clear" w:color="auto" w:fill="auto"/>
          </w:tcPr>
          <w:p w14:paraId="7B27045B" w14:textId="77777777" w:rsidR="00C33C7B" w:rsidRPr="00D54317" w:rsidRDefault="00C33C7B" w:rsidP="0043788D">
            <w:pPr>
              <w:overflowPunct/>
              <w:autoSpaceDE/>
              <w:autoSpaceDN/>
              <w:adjustRightInd/>
              <w:spacing w:before="240" w:after="240" w:line="240" w:lineRule="auto"/>
              <w:jc w:val="center"/>
              <w:textAlignment w:val="auto"/>
              <w:rPr>
                <w:rFonts w:ascii="Tahoma" w:eastAsia="Arial" w:hAnsi="Tahoma" w:cs="Tahoma"/>
                <w:sz w:val="22"/>
                <w:szCs w:val="22"/>
                <w:lang w:val="en-PH" w:eastAsia="en-PH"/>
              </w:rPr>
            </w:pPr>
            <w:r w:rsidRPr="00D54317">
              <w:rPr>
                <w:rFonts w:ascii="Tahoma" w:eastAsia="Arial" w:hAnsi="Tahoma" w:cs="Tahoma"/>
                <w:sz w:val="22"/>
                <w:szCs w:val="22"/>
                <w:lang w:val="en-PH" w:eastAsia="en-PH"/>
              </w:rPr>
              <w:t>Description</w:t>
            </w:r>
          </w:p>
        </w:tc>
        <w:tc>
          <w:tcPr>
            <w:tcW w:w="2126" w:type="dxa"/>
            <w:shd w:val="clear" w:color="auto" w:fill="auto"/>
          </w:tcPr>
          <w:p w14:paraId="22DF0DF9" w14:textId="77777777" w:rsidR="00C33C7B" w:rsidRPr="00D54317" w:rsidRDefault="00C33C7B" w:rsidP="0043788D">
            <w:pPr>
              <w:overflowPunct/>
              <w:autoSpaceDE/>
              <w:autoSpaceDN/>
              <w:adjustRightInd/>
              <w:spacing w:before="240" w:after="240" w:line="240" w:lineRule="auto"/>
              <w:jc w:val="center"/>
              <w:textAlignment w:val="auto"/>
              <w:rPr>
                <w:rFonts w:ascii="Tahoma" w:eastAsia="Arial" w:hAnsi="Tahoma" w:cs="Tahoma"/>
                <w:sz w:val="22"/>
                <w:szCs w:val="22"/>
                <w:lang w:val="en-PH" w:eastAsia="en-PH"/>
              </w:rPr>
            </w:pPr>
            <w:r w:rsidRPr="00D54317">
              <w:rPr>
                <w:rFonts w:ascii="Tahoma" w:eastAsia="Arial" w:hAnsi="Tahoma" w:cs="Tahoma"/>
                <w:sz w:val="22"/>
                <w:szCs w:val="22"/>
                <w:lang w:val="en-PH" w:eastAsia="en-PH"/>
              </w:rPr>
              <w:t>Unit Price</w:t>
            </w:r>
          </w:p>
        </w:tc>
        <w:tc>
          <w:tcPr>
            <w:tcW w:w="2693" w:type="dxa"/>
            <w:shd w:val="clear" w:color="auto" w:fill="auto"/>
          </w:tcPr>
          <w:p w14:paraId="6227C71F" w14:textId="77777777" w:rsidR="00C33C7B" w:rsidRPr="00D54317" w:rsidRDefault="00C33C7B" w:rsidP="0043788D">
            <w:pPr>
              <w:overflowPunct/>
              <w:autoSpaceDE/>
              <w:autoSpaceDN/>
              <w:adjustRightInd/>
              <w:spacing w:before="240" w:after="240" w:line="240" w:lineRule="auto"/>
              <w:jc w:val="center"/>
              <w:textAlignment w:val="auto"/>
              <w:rPr>
                <w:rFonts w:ascii="Tahoma" w:eastAsia="Arial" w:hAnsi="Tahoma" w:cs="Tahoma"/>
                <w:sz w:val="22"/>
                <w:szCs w:val="22"/>
                <w:lang w:val="en-PH" w:eastAsia="en-PH"/>
              </w:rPr>
            </w:pPr>
            <w:r w:rsidRPr="00D54317">
              <w:rPr>
                <w:rFonts w:ascii="Tahoma" w:eastAsia="Arial" w:hAnsi="Tahoma" w:cs="Tahoma"/>
                <w:sz w:val="22"/>
                <w:szCs w:val="22"/>
                <w:lang w:val="en-PH" w:eastAsia="en-PH"/>
              </w:rPr>
              <w:t>Total Price</w:t>
            </w:r>
          </w:p>
        </w:tc>
      </w:tr>
      <w:tr w:rsidR="00C33C7B" w:rsidRPr="00D54317" w14:paraId="0A6AA077" w14:textId="77777777" w:rsidTr="0043788D">
        <w:trPr>
          <w:trHeight w:val="488"/>
        </w:trPr>
        <w:tc>
          <w:tcPr>
            <w:tcW w:w="993" w:type="dxa"/>
            <w:shd w:val="clear" w:color="auto" w:fill="auto"/>
          </w:tcPr>
          <w:p w14:paraId="743D98A7" w14:textId="77777777" w:rsidR="00C33C7B" w:rsidRPr="00D54317" w:rsidRDefault="00C33C7B" w:rsidP="0043788D">
            <w:pPr>
              <w:overflowPunct/>
              <w:autoSpaceDE/>
              <w:autoSpaceDN/>
              <w:adjustRightInd/>
              <w:spacing w:before="240" w:after="240" w:line="240" w:lineRule="auto"/>
              <w:jc w:val="center"/>
              <w:textAlignment w:val="auto"/>
              <w:rPr>
                <w:rFonts w:ascii="Tahoma" w:eastAsia="Arial" w:hAnsi="Tahoma" w:cs="Tahoma"/>
                <w:sz w:val="22"/>
                <w:szCs w:val="22"/>
                <w:lang w:val="en-PH" w:eastAsia="en-PH"/>
              </w:rPr>
            </w:pPr>
            <w:r w:rsidRPr="00D54317">
              <w:rPr>
                <w:rFonts w:ascii="Tahoma" w:eastAsia="Arial" w:hAnsi="Tahoma" w:cs="Tahoma"/>
                <w:sz w:val="22"/>
                <w:szCs w:val="22"/>
                <w:lang w:val="en-PH" w:eastAsia="en-PH"/>
              </w:rPr>
              <w:t>1</w:t>
            </w:r>
          </w:p>
        </w:tc>
        <w:tc>
          <w:tcPr>
            <w:tcW w:w="3260" w:type="dxa"/>
            <w:shd w:val="clear" w:color="auto" w:fill="auto"/>
          </w:tcPr>
          <w:p w14:paraId="7A163FD7" w14:textId="7D44C66F" w:rsidR="00C33C7B" w:rsidRPr="00D54317" w:rsidRDefault="00C33C7B" w:rsidP="0043788D">
            <w:pPr>
              <w:overflowPunct/>
              <w:autoSpaceDE/>
              <w:autoSpaceDN/>
              <w:adjustRightInd/>
              <w:spacing w:before="240" w:after="240" w:line="240" w:lineRule="auto"/>
              <w:textAlignment w:val="auto"/>
              <w:rPr>
                <w:rFonts w:ascii="Tahoma" w:eastAsia="Arial" w:hAnsi="Tahoma" w:cs="Tahoma"/>
                <w:sz w:val="22"/>
                <w:szCs w:val="22"/>
                <w:lang w:val="en-PH" w:eastAsia="en-PH"/>
              </w:rPr>
            </w:pPr>
            <w:r w:rsidRPr="00D54317">
              <w:rPr>
                <w:rFonts w:ascii="Tahoma" w:eastAsia="Arial" w:hAnsi="Tahoma" w:cs="Tahoma"/>
                <w:color w:val="FF0000"/>
                <w:sz w:val="22"/>
                <w:szCs w:val="22"/>
                <w:lang w:val="en-PH" w:eastAsia="en-PH"/>
              </w:rPr>
              <w:t>[insert description as indicated in the bidding documents]</w:t>
            </w:r>
          </w:p>
        </w:tc>
        <w:tc>
          <w:tcPr>
            <w:tcW w:w="2126" w:type="dxa"/>
            <w:shd w:val="clear" w:color="auto" w:fill="auto"/>
          </w:tcPr>
          <w:p w14:paraId="429C2101" w14:textId="77777777" w:rsidR="00C33C7B" w:rsidRPr="00D54317" w:rsidRDefault="00C33C7B" w:rsidP="0043788D">
            <w:pPr>
              <w:overflowPunct/>
              <w:autoSpaceDE/>
              <w:autoSpaceDN/>
              <w:adjustRightInd/>
              <w:spacing w:before="240" w:after="240" w:line="240" w:lineRule="auto"/>
              <w:textAlignment w:val="auto"/>
              <w:rPr>
                <w:rFonts w:ascii="Tahoma" w:eastAsia="Arial" w:hAnsi="Tahoma" w:cs="Tahoma"/>
                <w:sz w:val="22"/>
                <w:szCs w:val="22"/>
                <w:lang w:val="en-PH" w:eastAsia="en-PH"/>
              </w:rPr>
            </w:pPr>
          </w:p>
        </w:tc>
        <w:tc>
          <w:tcPr>
            <w:tcW w:w="2693" w:type="dxa"/>
            <w:shd w:val="clear" w:color="auto" w:fill="auto"/>
          </w:tcPr>
          <w:p w14:paraId="7AAAED9D" w14:textId="77777777" w:rsidR="00C33C7B" w:rsidRPr="00D54317" w:rsidRDefault="00C33C7B" w:rsidP="0043788D">
            <w:pPr>
              <w:overflowPunct/>
              <w:autoSpaceDE/>
              <w:autoSpaceDN/>
              <w:adjustRightInd/>
              <w:spacing w:before="240" w:after="240" w:line="240" w:lineRule="auto"/>
              <w:textAlignment w:val="auto"/>
              <w:rPr>
                <w:rFonts w:ascii="Tahoma" w:eastAsia="Arial" w:hAnsi="Tahoma" w:cs="Tahoma"/>
                <w:sz w:val="22"/>
                <w:szCs w:val="22"/>
                <w:lang w:val="en-PH" w:eastAsia="en-PH"/>
              </w:rPr>
            </w:pPr>
          </w:p>
        </w:tc>
      </w:tr>
      <w:tr w:rsidR="00C33C7B" w:rsidRPr="00D54317" w14:paraId="1CA990F0" w14:textId="77777777" w:rsidTr="0043788D">
        <w:tc>
          <w:tcPr>
            <w:tcW w:w="993" w:type="dxa"/>
            <w:shd w:val="clear" w:color="auto" w:fill="auto"/>
          </w:tcPr>
          <w:p w14:paraId="379AB598" w14:textId="77777777" w:rsidR="00C33C7B" w:rsidRPr="00D54317" w:rsidRDefault="00C33C7B" w:rsidP="0043788D">
            <w:pPr>
              <w:overflowPunct/>
              <w:autoSpaceDE/>
              <w:autoSpaceDN/>
              <w:adjustRightInd/>
              <w:spacing w:before="240" w:after="240" w:line="240" w:lineRule="auto"/>
              <w:jc w:val="center"/>
              <w:textAlignment w:val="auto"/>
              <w:rPr>
                <w:rFonts w:ascii="Tahoma" w:eastAsia="Arial" w:hAnsi="Tahoma" w:cs="Tahoma"/>
                <w:sz w:val="22"/>
                <w:szCs w:val="22"/>
                <w:lang w:val="en-PH" w:eastAsia="en-PH"/>
              </w:rPr>
            </w:pPr>
            <w:r w:rsidRPr="00D54317">
              <w:rPr>
                <w:rFonts w:ascii="Tahoma" w:eastAsia="Arial" w:hAnsi="Tahoma" w:cs="Tahoma"/>
                <w:sz w:val="22"/>
                <w:szCs w:val="22"/>
                <w:lang w:val="en-PH" w:eastAsia="en-PH"/>
              </w:rPr>
              <w:t>2</w:t>
            </w:r>
          </w:p>
        </w:tc>
        <w:tc>
          <w:tcPr>
            <w:tcW w:w="3260" w:type="dxa"/>
            <w:shd w:val="clear" w:color="auto" w:fill="auto"/>
          </w:tcPr>
          <w:p w14:paraId="4535632F" w14:textId="072D77E1" w:rsidR="00C33C7B" w:rsidRPr="00D54317" w:rsidRDefault="00C33C7B" w:rsidP="0043788D">
            <w:pPr>
              <w:overflowPunct/>
              <w:autoSpaceDE/>
              <w:autoSpaceDN/>
              <w:adjustRightInd/>
              <w:spacing w:before="240" w:after="240" w:line="240" w:lineRule="auto"/>
              <w:textAlignment w:val="auto"/>
              <w:rPr>
                <w:rFonts w:ascii="Tahoma" w:eastAsia="Arial" w:hAnsi="Tahoma" w:cs="Tahoma"/>
                <w:sz w:val="22"/>
                <w:szCs w:val="22"/>
                <w:lang w:val="en-PH" w:eastAsia="en-PH"/>
              </w:rPr>
            </w:pPr>
            <w:r w:rsidRPr="00D54317">
              <w:rPr>
                <w:rFonts w:ascii="Tahoma" w:eastAsia="Arial" w:hAnsi="Tahoma" w:cs="Tahoma"/>
                <w:color w:val="FF0000"/>
                <w:sz w:val="22"/>
                <w:szCs w:val="22"/>
                <w:lang w:val="en-PH" w:eastAsia="en-PH"/>
              </w:rPr>
              <w:t>[add, if necessary]</w:t>
            </w:r>
          </w:p>
        </w:tc>
        <w:tc>
          <w:tcPr>
            <w:tcW w:w="2126" w:type="dxa"/>
            <w:shd w:val="clear" w:color="auto" w:fill="auto"/>
          </w:tcPr>
          <w:p w14:paraId="2C2AC92F" w14:textId="77777777" w:rsidR="00C33C7B" w:rsidRPr="00D54317" w:rsidRDefault="00C33C7B" w:rsidP="0043788D">
            <w:pPr>
              <w:overflowPunct/>
              <w:autoSpaceDE/>
              <w:autoSpaceDN/>
              <w:adjustRightInd/>
              <w:spacing w:before="240" w:after="240" w:line="240" w:lineRule="auto"/>
              <w:textAlignment w:val="auto"/>
              <w:rPr>
                <w:rFonts w:ascii="Tahoma" w:eastAsia="Arial" w:hAnsi="Tahoma" w:cs="Tahoma"/>
                <w:sz w:val="22"/>
                <w:szCs w:val="22"/>
                <w:lang w:val="en-PH" w:eastAsia="en-PH"/>
              </w:rPr>
            </w:pPr>
          </w:p>
        </w:tc>
        <w:tc>
          <w:tcPr>
            <w:tcW w:w="2693" w:type="dxa"/>
            <w:shd w:val="clear" w:color="auto" w:fill="auto"/>
          </w:tcPr>
          <w:p w14:paraId="0074D204" w14:textId="77777777" w:rsidR="00C33C7B" w:rsidRPr="00D54317" w:rsidRDefault="00C33C7B" w:rsidP="0043788D">
            <w:pPr>
              <w:overflowPunct/>
              <w:autoSpaceDE/>
              <w:autoSpaceDN/>
              <w:adjustRightInd/>
              <w:spacing w:before="240" w:after="240" w:line="240" w:lineRule="auto"/>
              <w:textAlignment w:val="auto"/>
              <w:rPr>
                <w:rFonts w:ascii="Tahoma" w:eastAsia="Arial" w:hAnsi="Tahoma" w:cs="Tahoma"/>
                <w:sz w:val="22"/>
                <w:szCs w:val="22"/>
                <w:lang w:val="en-PH" w:eastAsia="en-PH"/>
              </w:rPr>
            </w:pPr>
          </w:p>
        </w:tc>
      </w:tr>
    </w:tbl>
    <w:p w14:paraId="4A929CD8" w14:textId="3E3A5A81" w:rsidR="00C33C7B" w:rsidRPr="00D54317" w:rsidRDefault="00C33C7B" w:rsidP="00C33C7B">
      <w:pPr>
        <w:overflowPunct/>
        <w:autoSpaceDE/>
        <w:autoSpaceDN/>
        <w:adjustRightInd/>
        <w:spacing w:before="240" w:after="240" w:line="240" w:lineRule="auto"/>
        <w:textAlignment w:val="auto"/>
        <w:rPr>
          <w:rFonts w:ascii="Tahoma" w:eastAsia="Arial" w:hAnsi="Tahoma" w:cs="Tahoma"/>
          <w:i/>
          <w:sz w:val="22"/>
          <w:szCs w:val="22"/>
          <w:lang w:val="en-PH" w:eastAsia="en-PH"/>
        </w:rPr>
      </w:pPr>
      <w:r w:rsidRPr="00D54317">
        <w:rPr>
          <w:rFonts w:ascii="Tahoma" w:eastAsia="Arial" w:hAnsi="Tahoma" w:cs="Tahoma"/>
          <w:sz w:val="22"/>
          <w:szCs w:val="22"/>
          <w:lang w:val="en-PH" w:eastAsia="en-PH"/>
        </w:rPr>
        <w:t>The total bid price</w:t>
      </w:r>
      <w:r w:rsidR="0068049B">
        <w:rPr>
          <w:rFonts w:ascii="Tahoma" w:eastAsia="Arial" w:hAnsi="Tahoma" w:cs="Tahoma"/>
          <w:sz w:val="22"/>
          <w:szCs w:val="22"/>
          <w:lang w:val="en-PH" w:eastAsia="en-PH"/>
        </w:rPr>
        <w:t xml:space="preserve"> of </w:t>
      </w:r>
      <w:r w:rsidR="0068049B" w:rsidRPr="00D54317">
        <w:rPr>
          <w:rFonts w:ascii="Tahoma" w:eastAsia="Arial" w:hAnsi="Tahoma" w:cs="Tahoma"/>
          <w:i/>
          <w:color w:val="FF0000"/>
          <w:sz w:val="22"/>
          <w:szCs w:val="22"/>
          <w:lang w:val="en-PH" w:eastAsia="en-PH"/>
        </w:rPr>
        <w:t xml:space="preserve">[insert </w:t>
      </w:r>
      <w:r w:rsidR="0068049B">
        <w:rPr>
          <w:rFonts w:ascii="Tahoma" w:eastAsia="Arial" w:hAnsi="Tahoma" w:cs="Tahoma"/>
          <w:i/>
          <w:color w:val="FF0000"/>
          <w:sz w:val="22"/>
          <w:szCs w:val="22"/>
          <w:lang w:val="en-PH" w:eastAsia="en-PH"/>
        </w:rPr>
        <w:t>amount in words</w:t>
      </w:r>
      <w:r w:rsidR="0068049B" w:rsidRPr="00D54317">
        <w:rPr>
          <w:rFonts w:ascii="Tahoma" w:eastAsia="Arial" w:hAnsi="Tahoma" w:cs="Tahoma"/>
          <w:i/>
          <w:color w:val="FF0000"/>
          <w:sz w:val="22"/>
          <w:szCs w:val="22"/>
          <w:lang w:val="en-PH" w:eastAsia="en-PH"/>
        </w:rPr>
        <w:t>]</w:t>
      </w:r>
      <w:r w:rsidRPr="00D54317">
        <w:rPr>
          <w:rFonts w:ascii="Tahoma" w:eastAsia="Arial" w:hAnsi="Tahoma" w:cs="Tahoma"/>
          <w:sz w:val="22"/>
          <w:szCs w:val="22"/>
          <w:lang w:val="en-PH" w:eastAsia="en-PH"/>
        </w:rPr>
        <w:t xml:space="preserve"> includes the cost of all taxes, such as, but not limited to </w:t>
      </w:r>
      <w:r w:rsidRPr="00D54317">
        <w:rPr>
          <w:rFonts w:ascii="Tahoma" w:eastAsia="Arial" w:hAnsi="Tahoma" w:cs="Tahoma"/>
          <w:i/>
          <w:sz w:val="22"/>
          <w:szCs w:val="22"/>
          <w:lang w:val="en-PH" w:eastAsia="en-PH"/>
        </w:rPr>
        <w:t xml:space="preserve">value added tax (VAT), (ii) income tax, (iii) local taxes, and (iv) other fiscal levies and duties, </w:t>
      </w:r>
      <w:r w:rsidRPr="00D54317">
        <w:rPr>
          <w:rFonts w:ascii="Tahoma" w:eastAsia="Arial" w:hAnsi="Tahoma" w:cs="Tahoma"/>
          <w:sz w:val="22"/>
          <w:szCs w:val="22"/>
          <w:lang w:val="en-PH" w:eastAsia="en-PH"/>
        </w:rPr>
        <w:t>which are itemized herein or in the Price Schedules,</w:t>
      </w:r>
    </w:p>
    <w:p w14:paraId="7597E9C6" w14:textId="77777777" w:rsidR="00C33C7B" w:rsidRPr="00D54317" w:rsidRDefault="00C33C7B" w:rsidP="00C33C7B">
      <w:pPr>
        <w:overflowPunct/>
        <w:autoSpaceDE/>
        <w:autoSpaceDN/>
        <w:adjustRightInd/>
        <w:spacing w:before="240" w:after="240" w:line="240" w:lineRule="auto"/>
        <w:textAlignment w:val="auto"/>
        <w:rPr>
          <w:rFonts w:ascii="Tahoma" w:eastAsia="Arial" w:hAnsi="Tahoma" w:cs="Tahoma"/>
          <w:sz w:val="22"/>
          <w:szCs w:val="22"/>
          <w:lang w:val="en-PH" w:eastAsia="en-PH"/>
        </w:rPr>
      </w:pPr>
      <w:r w:rsidRPr="00D54317">
        <w:rPr>
          <w:rFonts w:ascii="Tahoma" w:eastAsia="Arial" w:hAnsi="Tahoma" w:cs="Tahoma"/>
          <w:sz w:val="22"/>
          <w:szCs w:val="22"/>
          <w:lang w:val="en-PH" w:eastAsia="en-PH"/>
        </w:rPr>
        <w:t>If our Bid is accepted, we undertake:</w:t>
      </w:r>
      <w:bookmarkStart w:id="0" w:name="_GoBack"/>
      <w:bookmarkEnd w:id="0"/>
    </w:p>
    <w:p w14:paraId="5FF052EE" w14:textId="77777777" w:rsidR="00C33C7B" w:rsidRPr="00D54317" w:rsidRDefault="00C33C7B" w:rsidP="00C33C7B">
      <w:pPr>
        <w:widowControl w:val="0"/>
        <w:numPr>
          <w:ilvl w:val="0"/>
          <w:numId w:val="1"/>
        </w:numPr>
        <w:overflowPunct/>
        <w:autoSpaceDE/>
        <w:autoSpaceDN/>
        <w:adjustRightInd/>
        <w:spacing w:line="240" w:lineRule="auto"/>
        <w:jc w:val="left"/>
        <w:textAlignment w:val="auto"/>
        <w:rPr>
          <w:rFonts w:ascii="Tahoma" w:eastAsia="Arial" w:hAnsi="Tahoma" w:cs="Tahoma"/>
          <w:sz w:val="22"/>
          <w:szCs w:val="22"/>
          <w:lang w:val="en-PH" w:eastAsia="en-PH"/>
        </w:rPr>
      </w:pPr>
      <w:r w:rsidRPr="00D54317">
        <w:rPr>
          <w:rFonts w:ascii="Tahoma" w:eastAsia="Arial" w:hAnsi="Tahoma" w:cs="Tahoma"/>
          <w:sz w:val="22"/>
          <w:szCs w:val="22"/>
          <w:lang w:val="en-PH" w:eastAsia="en-PH"/>
        </w:rPr>
        <w:t>to deliver the goods in accordance with the delivery schedule specified in the Schedule of Requirements of the Philippine Bidding Documents (PBDs);</w:t>
      </w:r>
    </w:p>
    <w:p w14:paraId="21AA53FF" w14:textId="77777777" w:rsidR="00C33C7B" w:rsidRPr="00D54317" w:rsidRDefault="00C33C7B" w:rsidP="00C33C7B">
      <w:pPr>
        <w:overflowPunct/>
        <w:autoSpaceDE/>
        <w:autoSpaceDN/>
        <w:adjustRightInd/>
        <w:spacing w:line="240" w:lineRule="auto"/>
        <w:ind w:left="1440"/>
        <w:textAlignment w:val="auto"/>
        <w:rPr>
          <w:rFonts w:ascii="Tahoma" w:eastAsia="Arial" w:hAnsi="Tahoma" w:cs="Tahoma"/>
          <w:sz w:val="22"/>
          <w:szCs w:val="22"/>
          <w:lang w:val="en-PH" w:eastAsia="en-PH"/>
        </w:rPr>
      </w:pPr>
    </w:p>
    <w:p w14:paraId="1E6527D1" w14:textId="77777777" w:rsidR="00C33C7B" w:rsidRPr="00D54317" w:rsidRDefault="00C33C7B" w:rsidP="00C33C7B">
      <w:pPr>
        <w:widowControl w:val="0"/>
        <w:numPr>
          <w:ilvl w:val="0"/>
          <w:numId w:val="1"/>
        </w:numPr>
        <w:overflowPunct/>
        <w:autoSpaceDE/>
        <w:autoSpaceDN/>
        <w:adjustRightInd/>
        <w:spacing w:line="240" w:lineRule="auto"/>
        <w:jc w:val="left"/>
        <w:textAlignment w:val="auto"/>
        <w:rPr>
          <w:rFonts w:ascii="Tahoma" w:eastAsia="Arial" w:hAnsi="Tahoma" w:cs="Tahoma"/>
          <w:sz w:val="22"/>
          <w:szCs w:val="22"/>
          <w:lang w:val="en-PH" w:eastAsia="en-PH"/>
        </w:rPr>
      </w:pPr>
      <w:r w:rsidRPr="00D54317">
        <w:rPr>
          <w:rFonts w:ascii="Tahoma" w:eastAsia="Arial" w:hAnsi="Tahoma" w:cs="Tahoma"/>
          <w:sz w:val="22"/>
          <w:szCs w:val="22"/>
          <w:lang w:val="en-PH" w:eastAsia="en-PH"/>
        </w:rPr>
        <w:t>to provide a performance security in the form, amounts, and within the times prescribed in the PBDs;</w:t>
      </w:r>
    </w:p>
    <w:p w14:paraId="29B55006" w14:textId="77777777" w:rsidR="00C33C7B" w:rsidRPr="00D54317" w:rsidRDefault="00C33C7B" w:rsidP="00C33C7B">
      <w:pPr>
        <w:overflowPunct/>
        <w:autoSpaceDE/>
        <w:autoSpaceDN/>
        <w:adjustRightInd/>
        <w:spacing w:line="240" w:lineRule="auto"/>
        <w:ind w:left="1440"/>
        <w:textAlignment w:val="auto"/>
        <w:rPr>
          <w:rFonts w:ascii="Tahoma" w:eastAsia="Arial" w:hAnsi="Tahoma" w:cs="Tahoma"/>
          <w:sz w:val="22"/>
          <w:szCs w:val="22"/>
          <w:lang w:val="en-PH" w:eastAsia="en-PH"/>
        </w:rPr>
      </w:pPr>
    </w:p>
    <w:p w14:paraId="2BCBBA84" w14:textId="77777777" w:rsidR="00C33C7B" w:rsidRPr="00D54317" w:rsidRDefault="00C33C7B" w:rsidP="00C33C7B">
      <w:pPr>
        <w:widowControl w:val="0"/>
        <w:numPr>
          <w:ilvl w:val="0"/>
          <w:numId w:val="1"/>
        </w:numPr>
        <w:overflowPunct/>
        <w:autoSpaceDE/>
        <w:autoSpaceDN/>
        <w:adjustRightInd/>
        <w:spacing w:line="240" w:lineRule="auto"/>
        <w:jc w:val="left"/>
        <w:textAlignment w:val="auto"/>
        <w:rPr>
          <w:rFonts w:ascii="Tahoma" w:eastAsia="Arial" w:hAnsi="Tahoma" w:cs="Tahoma"/>
          <w:sz w:val="22"/>
          <w:szCs w:val="22"/>
          <w:lang w:val="en-PH" w:eastAsia="en-PH"/>
        </w:rPr>
      </w:pPr>
      <w:r w:rsidRPr="00D54317">
        <w:rPr>
          <w:rFonts w:ascii="Tahoma" w:eastAsia="Arial" w:hAnsi="Tahoma" w:cs="Tahoma"/>
          <w:sz w:val="22"/>
          <w:szCs w:val="22"/>
          <w:lang w:val="en-PH" w:eastAsia="en-PH"/>
        </w:rPr>
        <w:t>to abide by the Bid Validity Period specified in the PBDs and it shall remain binding upon us at any time before the expiration of that period.</w:t>
      </w:r>
    </w:p>
    <w:p w14:paraId="5D38DB2E" w14:textId="77777777" w:rsidR="00C33C7B" w:rsidRPr="00D54317" w:rsidRDefault="00C33C7B" w:rsidP="00C33C7B">
      <w:pPr>
        <w:overflowPunct/>
        <w:autoSpaceDE/>
        <w:autoSpaceDN/>
        <w:adjustRightInd/>
        <w:spacing w:before="240" w:after="240" w:line="240" w:lineRule="auto"/>
        <w:textAlignment w:val="auto"/>
        <w:rPr>
          <w:rFonts w:ascii="Tahoma" w:eastAsia="Arial" w:hAnsi="Tahoma" w:cs="Tahoma"/>
          <w:sz w:val="22"/>
          <w:szCs w:val="22"/>
          <w:lang w:val="en-PH" w:eastAsia="en-PH"/>
        </w:rPr>
      </w:pPr>
      <w:r w:rsidRPr="00D54317">
        <w:rPr>
          <w:rFonts w:ascii="Tahoma" w:eastAsia="Arial" w:hAnsi="Tahoma" w:cs="Tahoma"/>
          <w:sz w:val="22"/>
          <w:szCs w:val="22"/>
          <w:lang w:val="en-PH" w:eastAsia="en-PH"/>
        </w:rPr>
        <w:t>Until a formal Contract is prepared and executed, this Bid, together with your written acceptance thereof and your Notice of Award, shall be binding upon us.</w:t>
      </w:r>
    </w:p>
    <w:p w14:paraId="693D4980" w14:textId="3B1A33D6" w:rsidR="00C33C7B" w:rsidRPr="00D54317" w:rsidRDefault="00C33C7B" w:rsidP="00C33C7B">
      <w:pPr>
        <w:overflowPunct/>
        <w:autoSpaceDE/>
        <w:autoSpaceDN/>
        <w:adjustRightInd/>
        <w:spacing w:before="240" w:after="240" w:line="240" w:lineRule="auto"/>
        <w:textAlignment w:val="auto"/>
        <w:rPr>
          <w:rFonts w:ascii="Tahoma" w:eastAsia="Arial" w:hAnsi="Tahoma" w:cs="Tahoma"/>
          <w:sz w:val="22"/>
          <w:szCs w:val="22"/>
          <w:lang w:val="en-PH" w:eastAsia="en-PH"/>
        </w:rPr>
      </w:pPr>
      <w:r w:rsidRPr="00D54317">
        <w:rPr>
          <w:rFonts w:ascii="Tahoma" w:eastAsia="Arial" w:hAnsi="Tahoma" w:cs="Tahoma"/>
          <w:sz w:val="22"/>
          <w:szCs w:val="22"/>
          <w:lang w:val="en-PH" w:eastAsia="en-PH"/>
        </w:rPr>
        <w:lastRenderedPageBreak/>
        <w:t>We understand that you are not bound to accept the Single or Lowest Calculated Bid or any Bid you may receive.</w:t>
      </w:r>
    </w:p>
    <w:p w14:paraId="6F39B2E0" w14:textId="77777777" w:rsidR="00C33C7B" w:rsidRPr="00D54317" w:rsidRDefault="00C33C7B" w:rsidP="00C33C7B">
      <w:pPr>
        <w:overflowPunct/>
        <w:autoSpaceDE/>
        <w:autoSpaceDN/>
        <w:adjustRightInd/>
        <w:spacing w:before="240" w:after="240" w:line="240" w:lineRule="auto"/>
        <w:textAlignment w:val="auto"/>
        <w:rPr>
          <w:rFonts w:ascii="Tahoma" w:eastAsia="Arial" w:hAnsi="Tahoma" w:cs="Tahoma"/>
          <w:sz w:val="22"/>
          <w:szCs w:val="22"/>
          <w:lang w:val="en-PH" w:eastAsia="en-PH"/>
        </w:rPr>
      </w:pPr>
      <w:r w:rsidRPr="00D54317">
        <w:rPr>
          <w:rFonts w:ascii="Tahoma" w:eastAsia="Arial" w:hAnsi="Tahoma" w:cs="Tahoma"/>
          <w:sz w:val="22"/>
          <w:szCs w:val="22"/>
          <w:lang w:val="en-PH" w:eastAsia="en-PH"/>
        </w:rPr>
        <w:t>We certify/confirm that we comply with the eligibility requirements pursuant to the PBDs.</w:t>
      </w:r>
    </w:p>
    <w:p w14:paraId="1390337D" w14:textId="77777777" w:rsidR="00C33C7B" w:rsidRPr="00D54317" w:rsidRDefault="00C33C7B" w:rsidP="00C33C7B">
      <w:pPr>
        <w:overflowPunct/>
        <w:autoSpaceDE/>
        <w:autoSpaceDN/>
        <w:adjustRightInd/>
        <w:spacing w:before="240" w:after="240" w:line="240" w:lineRule="auto"/>
        <w:textAlignment w:val="auto"/>
        <w:rPr>
          <w:rFonts w:ascii="Tahoma" w:eastAsia="Arial" w:hAnsi="Tahoma" w:cs="Tahoma"/>
          <w:i/>
          <w:sz w:val="22"/>
          <w:szCs w:val="22"/>
          <w:lang w:val="en-PH" w:eastAsia="en-PH"/>
        </w:rPr>
      </w:pPr>
      <w:r w:rsidRPr="00D54317">
        <w:rPr>
          <w:rFonts w:ascii="Tahoma" w:eastAsia="Arial" w:hAnsi="Tahoma" w:cs="Tahoma"/>
          <w:sz w:val="22"/>
          <w:szCs w:val="22"/>
          <w:lang w:val="en-PH" w:eastAsia="en-PH"/>
        </w:rPr>
        <w:t xml:space="preserve">The undersigned is authorized to submit the bid on behalf of </w:t>
      </w:r>
      <w:r w:rsidRPr="00D54317">
        <w:rPr>
          <w:rFonts w:ascii="Tahoma" w:eastAsia="Arial" w:hAnsi="Tahoma" w:cs="Tahoma"/>
          <w:i/>
          <w:color w:val="FF0000"/>
          <w:sz w:val="22"/>
          <w:szCs w:val="22"/>
          <w:lang w:val="en-PH" w:eastAsia="en-PH"/>
        </w:rPr>
        <w:t>[name of the bidder]</w:t>
      </w:r>
      <w:r w:rsidRPr="00D54317">
        <w:rPr>
          <w:rFonts w:ascii="Tahoma" w:eastAsia="Arial" w:hAnsi="Tahoma" w:cs="Tahoma"/>
          <w:color w:val="FF0000"/>
          <w:sz w:val="22"/>
          <w:szCs w:val="22"/>
          <w:lang w:val="en-PH" w:eastAsia="en-PH"/>
        </w:rPr>
        <w:t xml:space="preserve"> </w:t>
      </w:r>
      <w:r w:rsidRPr="00D54317">
        <w:rPr>
          <w:rFonts w:ascii="Tahoma" w:eastAsia="Arial" w:hAnsi="Tahoma" w:cs="Tahoma"/>
          <w:sz w:val="22"/>
          <w:szCs w:val="22"/>
          <w:lang w:val="en-PH" w:eastAsia="en-PH"/>
        </w:rPr>
        <w:t xml:space="preserve">as evidenced by the attached </w:t>
      </w:r>
      <w:r w:rsidRPr="00D54317">
        <w:rPr>
          <w:rFonts w:ascii="Tahoma" w:eastAsia="Arial" w:hAnsi="Tahoma" w:cs="Tahoma"/>
          <w:i/>
          <w:color w:val="FF0000"/>
          <w:sz w:val="22"/>
          <w:szCs w:val="22"/>
          <w:lang w:val="en-PH" w:eastAsia="en-PH"/>
        </w:rPr>
        <w:t>[state the written authority]</w:t>
      </w:r>
      <w:r w:rsidRPr="00D54317">
        <w:rPr>
          <w:rFonts w:ascii="Tahoma" w:eastAsia="Arial" w:hAnsi="Tahoma" w:cs="Tahoma"/>
          <w:color w:val="FF0000"/>
          <w:sz w:val="22"/>
          <w:szCs w:val="22"/>
          <w:lang w:val="en-PH" w:eastAsia="en-PH"/>
        </w:rPr>
        <w:t>.</w:t>
      </w:r>
    </w:p>
    <w:p w14:paraId="1E13FC7B" w14:textId="77777777" w:rsidR="00C33C7B" w:rsidRPr="00D54317" w:rsidRDefault="00C33C7B" w:rsidP="00C33C7B">
      <w:pPr>
        <w:overflowPunct/>
        <w:autoSpaceDE/>
        <w:autoSpaceDN/>
        <w:adjustRightInd/>
        <w:spacing w:before="240" w:after="240" w:line="240" w:lineRule="auto"/>
        <w:textAlignment w:val="auto"/>
        <w:rPr>
          <w:rFonts w:ascii="Tahoma" w:eastAsia="Arial" w:hAnsi="Tahoma" w:cs="Tahoma"/>
          <w:i/>
          <w:sz w:val="22"/>
          <w:szCs w:val="22"/>
          <w:lang w:val="en-PH" w:eastAsia="en-PH"/>
        </w:rPr>
      </w:pPr>
      <w:r w:rsidRPr="00D54317">
        <w:rPr>
          <w:rFonts w:ascii="Tahoma" w:eastAsia="Arial" w:hAnsi="Tahoma" w:cs="Tahoma"/>
          <w:sz w:val="22"/>
          <w:szCs w:val="22"/>
          <w:lang w:val="en-PH" w:eastAsia="en-PH"/>
        </w:rPr>
        <w:t xml:space="preserve">We acknowledge that failure to sign each and every page of this Bid Form, including the attached Schedule of Prices, shall be a ground for the rejection of our bid. </w:t>
      </w:r>
      <w:r w:rsidRPr="00D54317">
        <w:rPr>
          <w:rFonts w:ascii="Tahoma" w:eastAsia="Arial" w:hAnsi="Tahoma" w:cs="Tahoma"/>
          <w:i/>
          <w:sz w:val="22"/>
          <w:szCs w:val="22"/>
          <w:lang w:val="en-PH" w:eastAsia="en-PH"/>
        </w:rPr>
        <w:t xml:space="preserve"> </w:t>
      </w:r>
    </w:p>
    <w:p w14:paraId="7FC9CBC1" w14:textId="77777777" w:rsidR="00C33C7B" w:rsidRPr="00D54317" w:rsidRDefault="00C33C7B" w:rsidP="00C33C7B">
      <w:pPr>
        <w:overflowPunct/>
        <w:autoSpaceDE/>
        <w:autoSpaceDN/>
        <w:adjustRightInd/>
        <w:spacing w:before="240" w:after="240" w:line="240" w:lineRule="auto"/>
        <w:textAlignment w:val="auto"/>
        <w:rPr>
          <w:rFonts w:ascii="Tahoma" w:eastAsia="Arial" w:hAnsi="Tahoma" w:cs="Tahoma"/>
          <w:i/>
          <w:sz w:val="22"/>
          <w:szCs w:val="22"/>
          <w:lang w:val="en-PH" w:eastAsia="en-PH"/>
        </w:rPr>
      </w:pPr>
    </w:p>
    <w:p w14:paraId="7B9A997B" w14:textId="77777777" w:rsidR="00C33C7B" w:rsidRPr="00D54317" w:rsidRDefault="00C33C7B" w:rsidP="00C33C7B">
      <w:pPr>
        <w:overflowPunct/>
        <w:autoSpaceDE/>
        <w:autoSpaceDN/>
        <w:adjustRightInd/>
        <w:spacing w:line="360" w:lineRule="auto"/>
        <w:jc w:val="left"/>
        <w:textAlignment w:val="auto"/>
        <w:rPr>
          <w:rFonts w:ascii="Tahoma" w:eastAsia="Arial" w:hAnsi="Tahoma" w:cs="Tahoma"/>
          <w:sz w:val="22"/>
          <w:szCs w:val="22"/>
          <w:lang w:val="en-PH" w:eastAsia="en-PH"/>
        </w:rPr>
      </w:pPr>
      <w:r w:rsidRPr="00D54317">
        <w:rPr>
          <w:rFonts w:ascii="Tahoma" w:eastAsia="Arial" w:hAnsi="Tahoma" w:cs="Tahoma"/>
          <w:sz w:val="22"/>
          <w:szCs w:val="22"/>
          <w:lang w:val="en-PH" w:eastAsia="en-PH"/>
        </w:rPr>
        <w:t>Name: ___________________________________________________________________</w:t>
      </w:r>
    </w:p>
    <w:p w14:paraId="74FEF2F3" w14:textId="77777777" w:rsidR="00C33C7B" w:rsidRPr="00D54317" w:rsidRDefault="00C33C7B" w:rsidP="00C33C7B">
      <w:pPr>
        <w:overflowPunct/>
        <w:autoSpaceDE/>
        <w:autoSpaceDN/>
        <w:adjustRightInd/>
        <w:spacing w:line="360" w:lineRule="auto"/>
        <w:jc w:val="left"/>
        <w:textAlignment w:val="auto"/>
        <w:rPr>
          <w:rFonts w:ascii="Tahoma" w:eastAsia="Arial" w:hAnsi="Tahoma" w:cs="Tahoma"/>
          <w:sz w:val="22"/>
          <w:szCs w:val="22"/>
          <w:lang w:val="en-PH" w:eastAsia="en-PH"/>
        </w:rPr>
      </w:pPr>
      <w:r w:rsidRPr="00D54317">
        <w:rPr>
          <w:rFonts w:ascii="Tahoma" w:eastAsia="Arial" w:hAnsi="Tahoma" w:cs="Tahoma"/>
          <w:sz w:val="22"/>
          <w:szCs w:val="22"/>
          <w:lang w:val="en-PH" w:eastAsia="en-PH"/>
        </w:rPr>
        <w:t>Legal capacity: _____________________________________________________________</w:t>
      </w:r>
    </w:p>
    <w:p w14:paraId="73BB4A70" w14:textId="77777777" w:rsidR="00C33C7B" w:rsidRPr="00D54317" w:rsidRDefault="00C33C7B" w:rsidP="00C33C7B">
      <w:pPr>
        <w:overflowPunct/>
        <w:autoSpaceDE/>
        <w:autoSpaceDN/>
        <w:adjustRightInd/>
        <w:spacing w:line="360" w:lineRule="auto"/>
        <w:jc w:val="left"/>
        <w:textAlignment w:val="auto"/>
        <w:rPr>
          <w:rFonts w:ascii="Tahoma" w:eastAsia="Arial" w:hAnsi="Tahoma" w:cs="Tahoma"/>
          <w:sz w:val="22"/>
          <w:szCs w:val="22"/>
          <w:lang w:val="en-PH" w:eastAsia="en-PH"/>
        </w:rPr>
      </w:pPr>
      <w:r w:rsidRPr="00D54317">
        <w:rPr>
          <w:rFonts w:ascii="Tahoma" w:eastAsia="Arial" w:hAnsi="Tahoma" w:cs="Tahoma"/>
          <w:sz w:val="22"/>
          <w:szCs w:val="22"/>
          <w:lang w:val="en-PH" w:eastAsia="en-PH"/>
        </w:rPr>
        <w:t xml:space="preserve">Signature:  ________________________________________________________________      </w:t>
      </w:r>
    </w:p>
    <w:p w14:paraId="732395C2" w14:textId="77777777" w:rsidR="00C33C7B" w:rsidRPr="00D54317" w:rsidRDefault="00C33C7B" w:rsidP="00C33C7B">
      <w:pPr>
        <w:overflowPunct/>
        <w:autoSpaceDE/>
        <w:autoSpaceDN/>
        <w:adjustRightInd/>
        <w:spacing w:line="360" w:lineRule="auto"/>
        <w:jc w:val="left"/>
        <w:textAlignment w:val="auto"/>
        <w:rPr>
          <w:rFonts w:ascii="Tahoma" w:eastAsia="Arial" w:hAnsi="Tahoma" w:cs="Tahoma"/>
          <w:sz w:val="22"/>
          <w:szCs w:val="22"/>
          <w:lang w:val="en-PH" w:eastAsia="en-PH"/>
        </w:rPr>
      </w:pPr>
      <w:r w:rsidRPr="00D54317">
        <w:rPr>
          <w:rFonts w:ascii="Tahoma" w:eastAsia="Arial" w:hAnsi="Tahoma" w:cs="Tahoma"/>
          <w:sz w:val="22"/>
          <w:szCs w:val="22"/>
          <w:lang w:val="en-PH" w:eastAsia="en-PH"/>
        </w:rPr>
        <w:t xml:space="preserve">Duly authorized to sign the Bid for and behalf of: __________________________________                                                               </w:t>
      </w:r>
    </w:p>
    <w:p w14:paraId="3735230C" w14:textId="77777777" w:rsidR="00C33C7B" w:rsidRPr="00D54317" w:rsidRDefault="00C33C7B" w:rsidP="00C33C7B">
      <w:pPr>
        <w:overflowPunct/>
        <w:autoSpaceDE/>
        <w:autoSpaceDN/>
        <w:adjustRightInd/>
        <w:spacing w:line="240" w:lineRule="auto"/>
        <w:jc w:val="left"/>
        <w:textAlignment w:val="auto"/>
        <w:rPr>
          <w:rFonts w:ascii="Tahoma" w:eastAsia="Arial" w:hAnsi="Tahoma" w:cs="Tahoma"/>
          <w:sz w:val="22"/>
          <w:szCs w:val="22"/>
          <w:lang w:val="en-PH" w:eastAsia="en-PH"/>
        </w:rPr>
      </w:pPr>
      <w:r w:rsidRPr="00D54317">
        <w:rPr>
          <w:rFonts w:ascii="Tahoma" w:eastAsia="Arial" w:hAnsi="Tahoma" w:cs="Tahoma"/>
          <w:sz w:val="22"/>
          <w:szCs w:val="22"/>
          <w:lang w:val="en-PH" w:eastAsia="en-PH"/>
        </w:rPr>
        <w:t>Date: ___________________</w:t>
      </w:r>
    </w:p>
    <w:p w14:paraId="09BDA624" w14:textId="77777777" w:rsidR="00F20FC9" w:rsidRPr="00D54317" w:rsidRDefault="00F20FC9">
      <w:pPr>
        <w:rPr>
          <w:rFonts w:ascii="Tahoma" w:hAnsi="Tahoma" w:cs="Tahoma"/>
        </w:rPr>
      </w:pPr>
    </w:p>
    <w:sectPr w:rsidR="00F20FC9" w:rsidRPr="00D543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26D0B"/>
    <w:multiLevelType w:val="multilevel"/>
    <w:tmpl w:val="1E785FB8"/>
    <w:lvl w:ilvl="0">
      <w:start w:val="1"/>
      <w:numFmt w:val="lowerLetter"/>
      <w:lvlText w:val="%1."/>
      <w:lvlJc w:val="left"/>
      <w:pPr>
        <w:ind w:left="1440" w:hanging="360"/>
      </w:pPr>
      <w:rPr>
        <w:strike w:val="0"/>
        <w:dstrike w:val="0"/>
        <w:u w:val="none"/>
        <w:effect w:val="none"/>
      </w:rPr>
    </w:lvl>
    <w:lvl w:ilvl="1">
      <w:start w:val="1"/>
      <w:numFmt w:val="lowerRoman"/>
      <w:lvlText w:val="%2."/>
      <w:lvlJc w:val="right"/>
      <w:pPr>
        <w:ind w:left="2160" w:hanging="360"/>
      </w:pPr>
      <w:rPr>
        <w:strike w:val="0"/>
        <w:dstrike w:val="0"/>
        <w:u w:val="none"/>
        <w:effect w:val="none"/>
      </w:rPr>
    </w:lvl>
    <w:lvl w:ilvl="2">
      <w:start w:val="1"/>
      <w:numFmt w:val="decimal"/>
      <w:lvlText w:val="%3."/>
      <w:lvlJc w:val="left"/>
      <w:pPr>
        <w:ind w:left="2880" w:hanging="360"/>
      </w:pPr>
      <w:rPr>
        <w:strike w:val="0"/>
        <w:dstrike w:val="0"/>
        <w:u w:val="none"/>
        <w:effect w:val="none"/>
      </w:rPr>
    </w:lvl>
    <w:lvl w:ilvl="3">
      <w:start w:val="1"/>
      <w:numFmt w:val="lowerLetter"/>
      <w:lvlText w:val="%4."/>
      <w:lvlJc w:val="left"/>
      <w:pPr>
        <w:ind w:left="3600" w:hanging="360"/>
      </w:pPr>
      <w:rPr>
        <w:strike w:val="0"/>
        <w:dstrike w:val="0"/>
        <w:u w:val="none"/>
        <w:effect w:val="none"/>
      </w:rPr>
    </w:lvl>
    <w:lvl w:ilvl="4">
      <w:start w:val="1"/>
      <w:numFmt w:val="lowerRoman"/>
      <w:lvlText w:val="%5."/>
      <w:lvlJc w:val="right"/>
      <w:pPr>
        <w:ind w:left="4320" w:hanging="360"/>
      </w:pPr>
      <w:rPr>
        <w:strike w:val="0"/>
        <w:dstrike w:val="0"/>
        <w:u w:val="none"/>
        <w:effect w:val="none"/>
      </w:rPr>
    </w:lvl>
    <w:lvl w:ilvl="5">
      <w:start w:val="1"/>
      <w:numFmt w:val="decimal"/>
      <w:lvlText w:val="%6."/>
      <w:lvlJc w:val="left"/>
      <w:pPr>
        <w:ind w:left="5040" w:hanging="360"/>
      </w:pPr>
      <w:rPr>
        <w:strike w:val="0"/>
        <w:dstrike w:val="0"/>
        <w:u w:val="none"/>
        <w:effect w:val="none"/>
      </w:rPr>
    </w:lvl>
    <w:lvl w:ilvl="6">
      <w:start w:val="1"/>
      <w:numFmt w:val="lowerLetter"/>
      <w:lvlText w:val="%7."/>
      <w:lvlJc w:val="left"/>
      <w:pPr>
        <w:ind w:left="5760" w:hanging="360"/>
      </w:pPr>
      <w:rPr>
        <w:strike w:val="0"/>
        <w:dstrike w:val="0"/>
        <w:u w:val="none"/>
        <w:effect w:val="none"/>
      </w:rPr>
    </w:lvl>
    <w:lvl w:ilvl="7">
      <w:start w:val="1"/>
      <w:numFmt w:val="lowerRoman"/>
      <w:lvlText w:val="%8."/>
      <w:lvlJc w:val="right"/>
      <w:pPr>
        <w:ind w:left="6480" w:hanging="360"/>
      </w:pPr>
      <w:rPr>
        <w:strike w:val="0"/>
        <w:dstrike w:val="0"/>
        <w:u w:val="none"/>
        <w:effect w:val="none"/>
      </w:rPr>
    </w:lvl>
    <w:lvl w:ilvl="8">
      <w:start w:val="1"/>
      <w:numFmt w:val="decimal"/>
      <w:lvlText w:val="%9."/>
      <w:lvlJc w:val="left"/>
      <w:pPr>
        <w:ind w:left="7200" w:hanging="360"/>
      </w:pPr>
      <w:rPr>
        <w:strike w:val="0"/>
        <w:dstrike w:val="0"/>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C7B"/>
    <w:rsid w:val="0068049B"/>
    <w:rsid w:val="006C5DBC"/>
    <w:rsid w:val="00A66B49"/>
    <w:rsid w:val="00C33C7B"/>
    <w:rsid w:val="00D54317"/>
    <w:rsid w:val="00E430BD"/>
    <w:rsid w:val="00F20FC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254E5"/>
  <w15:chartTrackingRefBased/>
  <w15:docId w15:val="{A1040B70-D5B4-504A-A042-5742D10EB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3C7B"/>
    <w:pPr>
      <w:overflowPunct w:val="0"/>
      <w:autoSpaceDE w:val="0"/>
      <w:autoSpaceDN w:val="0"/>
      <w:adjustRightInd w:val="0"/>
      <w:spacing w:line="240" w:lineRule="atLeast"/>
      <w:jc w:val="both"/>
      <w:textAlignment w:val="baseline"/>
    </w:pPr>
    <w:rPr>
      <w:rFonts w:ascii="Times New Roman" w:eastAsia="Times New Roman" w:hAnsi="Times New Roman"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Femmy Jane P. Baluyot</cp:lastModifiedBy>
  <cp:revision>2</cp:revision>
  <dcterms:created xsi:type="dcterms:W3CDTF">2024-01-24T08:33:00Z</dcterms:created>
  <dcterms:modified xsi:type="dcterms:W3CDTF">2024-01-24T08:33:00Z</dcterms:modified>
</cp:coreProperties>
</file>